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26A" w:rsidRDefault="0040326A" w:rsidP="0040326A">
      <w:pPr>
        <w:pStyle w:val="libTitr1"/>
        <w:rPr>
          <w:rFonts w:hint="cs"/>
          <w:rtl/>
        </w:rPr>
      </w:pPr>
      <w:bookmarkStart w:id="0" w:name="01"/>
      <w:r>
        <w:rPr>
          <w:rFonts w:hint="cs"/>
          <w:rtl/>
        </w:rPr>
        <w:t>شرح حكم نهج البلاغة</w:t>
      </w:r>
      <w:bookmarkEnd w:id="0"/>
    </w:p>
    <w:p w:rsidR="0040326A" w:rsidRDefault="0040326A" w:rsidP="0040326A">
      <w:pPr>
        <w:pStyle w:val="libTitr2"/>
        <w:rPr>
          <w:rFonts w:hint="cs"/>
          <w:rtl/>
        </w:rPr>
      </w:pPr>
      <w:r>
        <w:rPr>
          <w:rFonts w:hint="cs"/>
          <w:rtl/>
        </w:rPr>
        <w:t>الشيخ عباس القمي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lastRenderedPageBreak/>
        <w:br w:type="page"/>
      </w:r>
    </w:p>
    <w:p w:rsidR="0040326A" w:rsidRDefault="0040326A" w:rsidP="0040326A">
      <w:pPr>
        <w:pStyle w:val="Heading2Center"/>
        <w:rPr>
          <w:rFonts w:hint="cs"/>
          <w:rtl/>
        </w:rPr>
      </w:pPr>
      <w:bookmarkStart w:id="1" w:name="02"/>
      <w:bookmarkStart w:id="2" w:name="_Toc496520017"/>
      <w:r>
        <w:rPr>
          <w:rFonts w:hint="cs"/>
          <w:rtl/>
        </w:rPr>
        <w:lastRenderedPageBreak/>
        <w:t>كلمة المؤسّسة</w:t>
      </w:r>
      <w:bookmarkEnd w:id="1"/>
      <w:bookmarkEnd w:id="2"/>
      <w:r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انّ نهج البلاغة الّذي هو من أعلى المصادر الاسلامية شأنا في الثقافة الاسلامية فيجب أن تتوفّر عند الباحث تلك المقدرة العلمية حتى يستطيع دراسة كلّ أبعاده و زواياه و سبر أغوار كلام الامام عليه السلام و من ثمّ يستنير به في فلسفته الالهية و الايدئولوجية الاسلامية و يهتدي الى صراط للحياة السعيدة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هذه مهمّة تفوق طاقة انسان واحد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فيجب أن يكرّس رهط من العلماء جهودهم في سبيل هذا المنشور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ممّا منّ اللّه علينا تأسيس مؤسسة نهج البلاغة في عام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1355 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ق</w:t>
      </w:r>
      <w:r>
        <w:rPr>
          <w:rFonts w:hint="cs"/>
          <w:rtl/>
        </w:rPr>
        <w:t>)</w:t>
      </w:r>
      <w:r w:rsidRPr="0040326A">
        <w:rPr>
          <w:rFonts w:hint="cs"/>
          <w:rtl/>
        </w:rPr>
        <w:t xml:space="preserve"> و اجتمع فيها اخوة مخلصون و بدأوا العمل لتحقيق الأهداف التّالية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 تصنيف المعارف العلوية السامية الّتي يحتوي عليها نهج البلاغة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2 إعداد البطاقات عن المواضيع المستخرجة من نهج البلاغة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 إعداد تفسير موضوعي عن المعارف الكامنة في نهج البلاغة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4 إعداد دروس في الحقول المختلفة من نهج البلاغة من أجل استفادة كلّ الفئات في المجتمع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5 تأسيس مؤسّسة للمراسلة و نشر دروس عن نهج البلاغة و سائر المعارف الاسلامية من أجل التعريف بالاسلام من نافذة نهج البلاغة و المصادر الاسلاميّة الاخرى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6 تحقيق نصّ نهج البلاغة و طبعه طبعة محققة على أحسن المناهج المتبعة في تحقيق النصوص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7 إعداد ترجمة فارسية من نهج البلاغة ترجمة دقيقة تخلو قدر المستطاع من كلّ عيب و نقص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8 ترجمة نهج البلاغة إلى اللّغات العالمية الحية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9 نشر التّرجمات القديمة الموجودة من نهج البلاغة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10 تحقيق و نشر شروح نهج البلاغة الّتي ظلّت غير مطبوعة حتى الآن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غيرها من البرامج و الاعمال اللازمة الّتي جاءت في خلال منشوراتنا و ساير المراكز الاعلامية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لتحقيق هذا الهدف الأخير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قام فرع من المؤسسة بمسؤولية جمع من الأفاضل و المحققين الذين لهم نشاط واسع في العلوم الاسلامية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بتحقيق شروح نهج البلاغة التي عيّن لهم اللجنة العليا للطّرح و البرنامج في مؤسسة نهج البلاغة كشرح الكيذرى البيهقي المسمى ب « حدائق الحقايق » و غيره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في هذه الفرصة نقدّم الى القارئ الكريم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شرحا آخر للمحدث الخبير و المؤلف الألمعى و هو المحقق القمي رحمه اللّه الذي كتب شرحه على الحكم على الترتيب الأبجدي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هو مع اختصاره مغني و مع قلته مكفي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نسأل اللّه تعالى أن يوفقنا بحفظ تلك الكلمات في الرّوح و العمل انشاء اللّه تعالى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Left"/>
        <w:rPr>
          <w:rFonts w:hint="cs"/>
          <w:rtl/>
        </w:rPr>
      </w:pPr>
      <w:r w:rsidRPr="0040326A">
        <w:rPr>
          <w:rFonts w:hint="cs"/>
          <w:rtl/>
        </w:rPr>
        <w:t xml:space="preserve">طهران مؤسسة نهج البلاغة 1375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lastRenderedPageBreak/>
        <w:br w:type="page"/>
      </w:r>
    </w:p>
    <w:p w:rsidR="0040326A" w:rsidRPr="00DA01BB" w:rsidRDefault="0040326A" w:rsidP="0040326A">
      <w:pPr>
        <w:pStyle w:val="libCenterBold1"/>
        <w:rPr>
          <w:rFonts w:hint="cs"/>
          <w:rtl/>
        </w:rPr>
      </w:pPr>
      <w:r>
        <w:rPr>
          <w:rFonts w:hint="cs"/>
          <w:rtl/>
        </w:rPr>
        <w:lastRenderedPageBreak/>
        <w:t xml:space="preserve">بسم اللّه الرّحمن الرّحيم </w:t>
      </w:r>
    </w:p>
    <w:p w:rsidR="0040326A" w:rsidRDefault="0040326A" w:rsidP="0040326A">
      <w:pPr>
        <w:pStyle w:val="Heading2Center"/>
        <w:rPr>
          <w:rFonts w:hint="cs"/>
          <w:rtl/>
        </w:rPr>
      </w:pPr>
      <w:bookmarkStart w:id="3" w:name="03"/>
      <w:bookmarkStart w:id="4" w:name="_Toc496520018"/>
      <w:r>
        <w:rPr>
          <w:rFonts w:hint="cs"/>
          <w:rtl/>
        </w:rPr>
        <w:t>مقدّمة التحقيق</w:t>
      </w:r>
      <w:bookmarkEnd w:id="3"/>
      <w:bookmarkEnd w:id="4"/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الحمد للّه الذي لا يبلغ مدحته القائلون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يحصي نعماءه العادّون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يؤدّي حقّه المجتهدون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الذي لا يدركه بعد الهمم و لا يناله غوص الفطن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ثمّ الصلاة و السلام على رسوله محمّد المصطفى أشرف الأنبياء</w:t>
      </w:r>
      <w:r>
        <w:rPr>
          <w:rFonts w:hint="cs"/>
          <w:rtl/>
        </w:rPr>
        <w:t>،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على آله و عترته سادات الأتقياء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لا سيّما ابن عمّه و وصيّه و وارث علمه عليّ بن أبي طالب سيّد الأوصياء</w:t>
      </w:r>
      <w:r>
        <w:rPr>
          <w:rFonts w:hint="cs"/>
          <w:rtl/>
        </w:rPr>
        <w:t>.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بعد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فيعتبر « نهج البلاغة » عند العلماء و المفكّرين إحدى الذخائر الإسلاميّة الكريمة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بعد كتاب اللّه و السنّة النبويّة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 كنوز الإسلام النفيسة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فهو كتاب « يتضمّن من عجائب البلاغة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غرائب الفصاحة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جواهر العربيّة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ثواقب الكلم الدينيّة و الدنيويّة ما لا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>(1) من الخطبة 1 من خطب نهج البلاغة.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يوجد مجتمعا في كلام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مجموع الأطراف في كتاب »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قال محمد بن طلحة الشافعيّ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652 ق</w:t>
      </w:r>
      <w:r>
        <w:rPr>
          <w:rFonts w:hint="cs"/>
          <w:rtl/>
        </w:rPr>
        <w:t>):</w:t>
      </w:r>
      <w:r w:rsidRPr="0040326A">
        <w:rPr>
          <w:rFonts w:hint="cs"/>
          <w:rtl/>
        </w:rPr>
        <w:t xml:space="preserve"> الفصاحة تنسب إليه و البلاغة تنقل عنه و البراعة تستفاد منه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علم المعاني و البيان غريزة فيه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و قال سبط ابن الجوزي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654 ق</w:t>
      </w:r>
      <w:r>
        <w:rPr>
          <w:rFonts w:hint="cs"/>
          <w:rtl/>
        </w:rPr>
        <w:t>):</w:t>
      </w:r>
      <w:r w:rsidRPr="0040326A">
        <w:rPr>
          <w:rFonts w:hint="cs"/>
          <w:rtl/>
        </w:rPr>
        <w:t xml:space="preserve"> كان عليّ عليه السلام ينطق بكلام قد حفّ بالعصمة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يتكلّم بميزان الحكمة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كلام ألقى اللّه عليه المهابة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فكلّ من طرق سمعه راعه فهابه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قد جمع اللّه له بين الحلاوة و الملاحة و الطلاوة و الفصاحة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لم يسقط منه كلمة و لا بارت له حجّة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أعجز الناطقين و حاز قصب السّبق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في السابقين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ألفاظ يشرق عليها نور النبوّة و يحيّر الأفهام و الألباب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قال الشيخ محمّد عبده أحد شرّاح نهج البلاغة في مقدّمة شرحه</w:t>
      </w:r>
      <w:r>
        <w:rPr>
          <w:rFonts w:hint="cs"/>
          <w:rtl/>
        </w:rPr>
        <w:t>: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ليس في أهل هذه اللغة إلاّ قائل بأنّ كلام الإمام علي بن أبي طالب هو أشرف الكلام و أبلغه بعد كلام الله تعالى و كلام نبيّه صلّى اللّه عليه و آله و أغزر مادّة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أرفعه أسلوبا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أجمعه لجلائل المعاني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5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>(1) من خطبة الرضيّ (ره)، نهج البلاغة 34.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>(2) مطالب السؤول في مناقب آل الرسول 47.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>(3) أطلق على كلّ مبرّز و مشمّر. (أقرب الموارد قصب)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>(4) تذكرة الخواصّ 119 120.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>(5) شرح الشيخ عبده على النهج 1 5.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 xml:space="preserve">و لذا نرى اهتمام كثير من العلماء و المفكّرين في جمع خطب الإمام و رسائله و أقواله قبل الشريف الرضيّ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ره</w:t>
      </w:r>
      <w:r>
        <w:rPr>
          <w:rFonts w:hint="cs"/>
          <w:rtl/>
        </w:rPr>
        <w:t>)،</w:t>
      </w:r>
      <w:r w:rsidRPr="0040326A">
        <w:rPr>
          <w:rFonts w:hint="cs"/>
          <w:rtl/>
        </w:rPr>
        <w:t xml:space="preserve"> حتّى أنّ المعاجم و كتب الفهرست تحتفظ بذكر رجال تصدّوا إلى جمع كلام الإمام علي عليه السلام</w:t>
      </w:r>
      <w:r>
        <w:rPr>
          <w:rFonts w:hint="cs"/>
          <w:rtl/>
        </w:rPr>
        <w:t>،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ذكر السيّد عبد الزهراء الخطيب في كتابه « مصادر نهج البلاغة » 114 كتابا من المؤلّفين الذين تصدّوا إلى جمع كلام الإمام و تأليفه قبل أن يولد الشريف الرضيّ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من الواضح أنّ كلمات الإمام عليه السّلام كانت معروفة لدى العلماء و متداولة بين الأدباء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قديما استعان به كبراء العربيّة لأدبهم و تفكيرهم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كعبد اللّه بن المقفّع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عبد الحميد الكاتب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ابن نباتة و أضرابهم من الكتّاب و البلغاء و الأدباء</w:t>
      </w:r>
      <w:r>
        <w:rPr>
          <w:rFonts w:hint="cs"/>
          <w:rtl/>
        </w:rPr>
        <w:t>.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من المجمع عليه أنّ كلام الإمام عليّ عليه السّلام مل‏ء قلوب العلماء و الأدباء و مل‏ء أسماعهم و أبصارهم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استهوتهم روائعه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سحرتهم أساليبه و ألوانه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فوصفوه بما يدلّ على بعد أثره فيهم و إعجابهم به</w:t>
      </w:r>
      <w:r>
        <w:rPr>
          <w:rFonts w:hint="cs"/>
          <w:rtl/>
        </w:rPr>
        <w:t>.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قال الجاحظ البصريّ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255 ق</w:t>
      </w:r>
      <w:r>
        <w:rPr>
          <w:rFonts w:hint="cs"/>
          <w:rtl/>
        </w:rPr>
        <w:t>)</w:t>
      </w:r>
      <w:r w:rsidRPr="0040326A">
        <w:rPr>
          <w:rFonts w:hint="cs"/>
          <w:rtl/>
        </w:rPr>
        <w:t xml:space="preserve"> في البيان و التبيين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قال عليّ بن أبي طالب عليه السّلام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قيمة كلّ امرئ ما يحسن »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فلو لم نقف من هذا الكتاب إلاّ على هذه الكلمة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لوجدناها كافية شافية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مجزية مغنية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بل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>(1) مصادر نهج البلاغة 1 28 41.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>(2) نهج البلاغة، الحكمة 81.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لوجدناها فاضلة على الكفاية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غير مقصّرة عن الغاية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أحسن الكلام ما كان قليله يغنيك عن كثيره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معناه في ظاهر لفظه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قال الجاحظ أيضا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حدّثني ثمامة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سمعت جعفر بن يحيى</w:t>
      </w:r>
      <w:r>
        <w:rPr>
          <w:rFonts w:hint="cs"/>
          <w:rtl/>
        </w:rPr>
        <w:t>،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كان من أبلغ الناس و أفصحهم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يقول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الكتابة ضمّ اللفظة إلى أختها</w:t>
      </w:r>
      <w:r>
        <w:rPr>
          <w:rFonts w:hint="cs"/>
          <w:rtl/>
        </w:rPr>
        <w:t>،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ألم تسمعوا قول شاعر لشاعر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قد تفاخرا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أنا أشعر منك لأنّي أقول البيت و أخاه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أنت تقول البيت و ابن عمّه ثمّ 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 ناهيك حسنا بقول عليّ بن أبي طالب عليه السّلام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هل من مناص أو خلاص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أو معاذ أو ملاذ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أو فرار أو محار »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كان جعفر يعجب أيضا بقول عليّ عليه السّلام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أين من جدّ و اجتهد</w:t>
      </w:r>
      <w:r>
        <w:rPr>
          <w:rFonts w:hint="cs"/>
          <w:rtl/>
        </w:rPr>
        <w:t>،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جمع و احتشد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بنى فشيّد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فرش فمهّد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زخرف فنجّد »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ألا ترى أنّ كلّ لفظة منها آخذة بعنق قرينتها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جاذبة إيّاها إلى نفسها</w:t>
      </w:r>
      <w:r>
        <w:rPr>
          <w:rFonts w:hint="cs"/>
          <w:rtl/>
        </w:rPr>
        <w:t>،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دالّة عليها بذاتها قال أبو عثمان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فكان جعفر يسمّيه فصيح قريش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و قال ابن أبي الحديد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656 ق</w:t>
      </w:r>
      <w:r>
        <w:rPr>
          <w:rFonts w:hint="cs"/>
          <w:rtl/>
        </w:rPr>
        <w:t>)</w:t>
      </w:r>
      <w:r w:rsidRPr="0040326A">
        <w:rPr>
          <w:rFonts w:hint="cs"/>
          <w:rtl/>
        </w:rPr>
        <w:t xml:space="preserve"> في ديباجة شرحه على نهج البلاغة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 أمّا الفصاحة فهو عليه السّلام إمام الفصحاء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سيّد البلغاء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في كلامه قيل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دون كلام الخالق و فوق كلام المخلوقين</w:t>
      </w:r>
      <w:r>
        <w:rPr>
          <w:rFonts w:hint="cs"/>
          <w:rtl/>
        </w:rPr>
        <w:t>.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>(1) البيان و التبيين 1 106.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>(2) نهج البلاغة، من الخطبة 83 المسمّاة بالخطبة الغرّاء.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>(3) احتشد: اجتمع. نجّد: زيّن.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>(4) شرح ابن أبي الحديد 6 277 278.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و لمّا قال محفن بن أبي محفن لمعاوية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جئتك من عند أعيا الناس</w:t>
      </w:r>
      <w:r>
        <w:rPr>
          <w:rFonts w:hint="cs"/>
          <w:rtl/>
        </w:rPr>
        <w:t>،</w:t>
      </w:r>
    </w:p>
    <w:p w:rsid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قال 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ويحك كيف يكون أعيا الناس فو اللّه ما سنّ الفصاحة لقريش غيره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قال الشريف الرضيّ بعد الخطبة 16 من خطب نهج البلاغة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إنّ في هذا الكلام الأدنى من مواقع الإحسان ما لا تبلغه مواقع الاستحسان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فيه زوائد من الفصاحة لا يقوم بها لسان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يطّلع فجّها إنسان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قال أيضا بعد الخطبة 21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إنّ هذا الكلام لو وزن بعد كلام اللّه سبحانه و بعد كلام رسول اللّه صلّى اللّه عليه و آله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بكلّ كلام لمال به راجحا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برّز عليه سابقا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</w:p>
    <w:p w:rsidR="0040326A" w:rsidRDefault="0040326A" w:rsidP="0040326A">
      <w:pPr>
        <w:pStyle w:val="Heading2Center"/>
        <w:rPr>
          <w:rFonts w:hint="cs"/>
          <w:rtl/>
        </w:rPr>
      </w:pPr>
      <w:bookmarkStart w:id="5" w:name="04"/>
      <w:bookmarkStart w:id="6" w:name="_Toc496520019"/>
      <w:r>
        <w:rPr>
          <w:rFonts w:hint="cs"/>
          <w:rtl/>
        </w:rPr>
        <w:t>تأثير كلام الإمام عليّ عليه السّلام في الأدب العربيّ:</w:t>
      </w:r>
      <w:bookmarkEnd w:id="5"/>
      <w:bookmarkEnd w:id="6"/>
      <w:r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بما أنّ الإمام عليّا عليه السّلام كان بحرا لا ينزف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غمرا لا يسبر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يؤاتيه الكلام و يتابعه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يطاق لسانه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كلامه عليه السّلام بيّن المنهج و سهل المخرج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مطّرد السياق و القياس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« على أمثلته حذا كلّ قائل خطيب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شرح ابن أبي الحديد 1 24.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 58.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 63.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و بكلامه استعان كلّ واعظ بليغ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مع ذلك فقد سبق و قصّروا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قد تقدّم و تأخّروا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لأنّ كلامه عليه السّلام الكلام الّذي عليه مسحة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من العلم الإلهيّ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فيه عبقة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من الكلام النبويّ »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قال ابن واضح اليعقوبيّ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292 ق</w:t>
      </w:r>
      <w:r>
        <w:rPr>
          <w:rFonts w:hint="cs"/>
          <w:rtl/>
        </w:rPr>
        <w:t>)</w:t>
      </w:r>
      <w:r w:rsidRPr="0040326A">
        <w:rPr>
          <w:rFonts w:hint="cs"/>
          <w:rtl/>
        </w:rPr>
        <w:t xml:space="preserve"> في كتابه « مشاكلة الناس لزمانهم »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 حفظ الناس عنه الخطب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فإنّه خطب بأربعمائة خطبة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حفظت عنه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هي التي تدور بين الناس و يستعملونها في خطبهم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و قال المسعوديّ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346 ق</w:t>
      </w:r>
      <w:r>
        <w:rPr>
          <w:rFonts w:hint="cs"/>
          <w:rtl/>
        </w:rPr>
        <w:t>)</w:t>
      </w:r>
      <w:r w:rsidRPr="0040326A">
        <w:rPr>
          <w:rFonts w:hint="cs"/>
          <w:rtl/>
        </w:rPr>
        <w:t xml:space="preserve"> في « مروج الذهب »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 الذي حفظ الناس عنه من خطبه في سائر مقاماته أربعمائة خطبة و نيف و ثمانون خطبة يوردها على البديهة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تداول الناس ذلك عنه قولا و عملا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و قال الكلينيّ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328 329 ق</w:t>
      </w:r>
      <w:r>
        <w:rPr>
          <w:rFonts w:hint="cs"/>
          <w:rtl/>
        </w:rPr>
        <w:t>)</w:t>
      </w:r>
      <w:r w:rsidRPr="0040326A">
        <w:rPr>
          <w:rFonts w:hint="cs"/>
          <w:rtl/>
        </w:rPr>
        <w:t xml:space="preserve"> بعد نقل خطبة له عليه السّلام في التوحيد ما لفظه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 هذه الخطبة من مشهورات خطبه عليه السّلام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حتّى لقد ابتذلها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مسحة: أثر أو علامة.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عبقة: رائحة. قال منتجب الدين (من أعلام القرن السادس) في فهرسته،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ص 176: الشيخ القاضي جمال الدين محمّد بن الحسين قاضي قاشان فاضل فقيه، كان يكتب نهج البلاغة من حفظه، و له رسالة « العبقة » في شرح قول السيّد الرضيّ في خطبة النهج.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 34.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مصادر نهج البلاغة 1 50.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مروج الذهب 2 431.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العامّة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هي كافية لمن طلب علم التوحيد إذا تدبّرها و فهم ما فيها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فلو اجتمع ألسنة الجنّ و الإنس ليس فيها لسان نبيّ على أن يبيّنوا التوحيد بمثل ما أتى به بأبي و أمّي ما قدروا عليه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لو لا إبانته عليه السّلام ما علم الناس كيف يسلكون سبيل التوحيد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قال ابن دأب الليثيّ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171 ق</w:t>
      </w:r>
      <w:r>
        <w:rPr>
          <w:rFonts w:hint="cs"/>
          <w:rtl/>
        </w:rPr>
        <w:t>)</w:t>
      </w:r>
      <w:r w:rsidRPr="0040326A">
        <w:rPr>
          <w:rFonts w:hint="cs"/>
          <w:rtl/>
        </w:rPr>
        <w:t xml:space="preserve"> في عليّ عليه السّلام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ثمّ البلاغة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مال الناس إليه حيث نزل من المنبر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فقالوا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ما سمعنا يا أمير المؤمنين أحدا قطّ أبلغ منك و لا أفصح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فتبسّم و 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 ما يمنعني</w:t>
      </w:r>
      <w:r>
        <w:rPr>
          <w:rFonts w:hint="cs"/>
          <w:rtl/>
        </w:rPr>
        <w:t>؟</w:t>
      </w:r>
      <w:r w:rsidRPr="0040326A">
        <w:rPr>
          <w:rFonts w:hint="cs"/>
          <w:rtl/>
        </w:rPr>
        <w:t xml:space="preserve"> و أنا مولد مكيّ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لم يزدهم على هاتين الكلمتين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ثمّ الخطب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فهل سمع السامعون من الأوّلين و الآخرين بمثل خطبه و كلامه</w:t>
      </w:r>
      <w:r>
        <w:rPr>
          <w:rFonts w:hint="cs"/>
          <w:rtl/>
        </w:rPr>
        <w:t>؟</w:t>
      </w:r>
      <w:r w:rsidRPr="0040326A">
        <w:rPr>
          <w:rFonts w:hint="cs"/>
          <w:rtl/>
        </w:rPr>
        <w:t xml:space="preserve"> و زعم أهل الدواوين لو لا كلام عليّ بن أبي طالب و خطبه و بلاغته في منطقه ما أحسن أحد أن يكتب إلى أمير جند و لا إلى رعيّة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قال ابن ميثم في مقدّمة شرحه على نهج البلاغة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 أمّا الفصحاء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أي اشتهرت بينهم فكأنّها صارت مبتذلة.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الكافي 1 136.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هو أبو الوليد عيسى بن يزيد، من أهل المدينة، و كان أكثر أهل عصره أدبا و علما و معرفة بأخبار الناس و أيّامهم و كان خطيبا شاعرا توفّي سنة 171 ق.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(الأعلام 5 111، الكنى و الألقاب 1 281).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الاختصاص، للشيخ المفيد 148.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 xml:space="preserve">فمعلوم أنّ جميع من ينسب الى الفصاحة بعده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عليّ عليه السّلام</w:t>
      </w:r>
      <w:r>
        <w:rPr>
          <w:rFonts w:hint="cs"/>
          <w:rtl/>
        </w:rPr>
        <w:t>)</w:t>
      </w:r>
      <w:r w:rsidRPr="0040326A">
        <w:rPr>
          <w:rFonts w:hint="cs"/>
          <w:rtl/>
        </w:rPr>
        <w:t xml:space="preserve"> يملؤون أوعية أذهانهم من ألفاظه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يضمّنونها كلامهم و خطبهم فتكون منها بمنزلة ورد العقود كابن نباتة و غيره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الأمر في ذلك ظاهر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قال ابن أبي الحديد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 أمّا الفصاحة فهو عليه السّلام إمام الفصحاء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سيّد البلغاء</w:t>
      </w:r>
      <w:r>
        <w:rPr>
          <w:rFonts w:hint="cs"/>
          <w:rtl/>
        </w:rPr>
        <w:t>...</w:t>
      </w:r>
      <w:r w:rsidRPr="0040326A">
        <w:rPr>
          <w:rFonts w:hint="cs"/>
          <w:rtl/>
        </w:rPr>
        <w:t xml:space="preserve"> و منه تعلّم الناس الخطابة و الكتابة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قال عبد الحميد بن يحيى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حفظت سبعين خطبة من خطب الأصلع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ففاضت ثمّ فاضت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قال ابن نباتة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حفظت من الخطابة كنزا لا يزيده الإنفاق إلاّ سعة و كثرة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حفظت مائة فصل من مواعظ عليّ بن أبي طالب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و جاء أبو هلال العسكري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395 ق</w:t>
      </w:r>
      <w:r>
        <w:rPr>
          <w:rFonts w:hint="cs"/>
          <w:rtl/>
        </w:rPr>
        <w:t>)</w:t>
      </w:r>
      <w:r w:rsidRPr="0040326A">
        <w:rPr>
          <w:rFonts w:hint="cs"/>
          <w:rtl/>
        </w:rPr>
        <w:t xml:space="preserve"> ببعض الأخذ من كلام الإمام عليّ عليه السّلام و 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سمع أبو تمّام قول عليّ بن أبي طالب للأشعث بن قيس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إنّك إن صبرت جرى عليك قضاء</w:t>
      </w:r>
      <w:r>
        <w:rPr>
          <w:rFonts w:hint="cs"/>
          <w:rtl/>
        </w:rPr>
        <w:t>...</w:t>
      </w:r>
      <w:r w:rsidRPr="0040326A">
        <w:rPr>
          <w:rFonts w:hint="cs"/>
          <w:rtl/>
        </w:rPr>
        <w:t xml:space="preserve"> إلى آخره 3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إن صبرت صبر الأكارم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إلاّ سلوت سلوّ البهائم 4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فحكاه حكاية حسنة في قوله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قال عليّ في التعازي لأشعث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خاف عليه بعض تلك المآثم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شرح ابن ميثم 1 78.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أبي الحديد 1 24.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الحكمة 291 من حكم نهج البلاغة.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الحكمة 414 من حكم نهج البلاغة.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 xml:space="preserve">أ تصبر للبلوى عزاء و حسبة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فتؤجر أم تسلو سلوّ البهائم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 و قال أبو هلال أيضا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 من حسن الاتّباع أيضا قول إبراهيم بن العبّاس حيث كتب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إذا كان للمحسن من الثواب ما يقنعه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للمسي‏ء من العقاب ما يقمعه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ازداد المحسن في الإحسان رغبة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انقاد المسي‏ء للحقّ رهبة</w:t>
      </w:r>
      <w:r>
        <w:rPr>
          <w:rFonts w:hint="cs"/>
          <w:rtl/>
        </w:rPr>
        <w:t>...</w:t>
      </w:r>
      <w:r w:rsidRPr="0040326A">
        <w:rPr>
          <w:rFonts w:hint="cs"/>
          <w:rtl/>
        </w:rPr>
        <w:t xml:space="preserve"> أخذه من قول عليّ بن أبي طالب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أخبرنا به أبو أحمد 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أخبرنا أبو بكر الجوهريّ عن المنقري عن ابن جرير 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قال عليّ بن أبي طالب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يجب على الوالي أن يتعهّد أموره و يتفقّد أعوانه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حتّى لا يخفى عليه احسان محسن و لا إساءة مسي‏ء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ثمّ لا يترك واحدا منهما بغير جزاء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 ترك ذلك تهاون المحسن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اجترأ المسي‏ء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فسد الأمر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ضاع العمل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قال أبو هلال أيضا بعد نقل بيت ابن طباطبا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فقيمة كلّ الناس ما يحسنونه »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أخذ ابن طباطبا قول عليّ عليه السّلام بلفظه و أخرجه بغيضا متكلّفا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الجيّد قول الآخر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فقيمة كلّ امرئ علمه »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فهذا و إن كان أخذه ببعض لفظه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 « كلا » في بيته أحسن موقعا منه في بيت ابن طباطبا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كتاب الصناعتين 232، ديوان أبي تمّام 300.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كتاب الصناعتين 235.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كتاب الصناعتين 252 253.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 xml:space="preserve">و قال صلاح الدين الصفديّ في ترجمة أحوال محمّد بن عبد الملك بن عبد الحميد الشهير بالزاهد الفارقي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564 ق</w:t>
      </w:r>
      <w:r>
        <w:rPr>
          <w:rFonts w:hint="cs"/>
          <w:rtl/>
        </w:rPr>
        <w:t>)</w:t>
      </w:r>
      <w:r w:rsidRPr="0040326A">
        <w:rPr>
          <w:rFonts w:hint="cs"/>
          <w:rtl/>
        </w:rPr>
        <w:t xml:space="preserve"> ما لفظه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 كان دعا الخلق إلى اللّه تعالى و كان يتكلّم على الناس كلّ جمعة بعد الصلاة بجامع القصر</w:t>
      </w:r>
      <w:r>
        <w:rPr>
          <w:rFonts w:hint="cs"/>
          <w:rtl/>
        </w:rPr>
        <w:t>...</w:t>
      </w:r>
      <w:r w:rsidRPr="0040326A">
        <w:rPr>
          <w:rFonts w:hint="cs"/>
          <w:rtl/>
        </w:rPr>
        <w:t xml:space="preserve"> و كان يحفظ كتاب نهج البلاغة و يغيّر عبارته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كان الكبار يحضرون مجلسه و الأعيان و الفضلاء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كان يتكلّم على لسان أهل الحقيقة بلسان عذب و كلام لطيف و عبارة رشقة و منطق بليغ فانتفع الناس به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نختم الكلام بذكر ما قاله الدكتور زكيّ مبارك في كتابه « عبقريّة الشريف الرضيّ »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إنّي لأعتقد أنّ النظر في كتاب نهج البلاغة يورث الرجولة و الشهامة و عظمة النفس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لأنّه فيض من روح قهّار واجه المصاعب بعزائم الأسود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هناك خدمة ثانية أدّاها كتاب نهج البلاغة للّغة العربيّة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فقد كان فرصة ثمنية لحركة الأفهام و العقول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ألا تعرفون شرح ابن أبي الحديد</w:t>
      </w:r>
      <w:r>
        <w:rPr>
          <w:rFonts w:hint="cs"/>
          <w:rtl/>
        </w:rPr>
        <w:t>؟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إنّ ذلك الشرح هو من ذخائر اللّغة العربيّة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ففيه فوائد أدبيّة و لغويّة و تاريخيّة و فقهيّة لا يستهين بها إلاّ الغافلون عمّا في ماضيّنا الأدبيّ و العلميّ من أطايب و فرائد و آيات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الوافي بالوفيات 4 44.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فإن ذكرتم أنّ نهج البلاغة شرح نحو أربعين مرّة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إن ذكرتم أنّ فيه فصولا ترجمت إلى بعض اللغات الشرقيّة و الغربيّة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إن ذكرتم أنّه فتح أمام النقد أبوابا و مذاهب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إن ذكرتم أنّ له فضلا على أكثر الفصحاء من الخطباء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إن ذكرتم أنّه أشهر مجموعة و أكبر مجموعة حفظت منسوبة إلى عصر الخلفاء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إن ذكرتم أنّ له شرق و غرب و لم تخل منه مكتبة عربيّة أو أعجميّة من المكتبات التي تستوفي أصول المراجع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إن ذكرتم أنّ مفنّديه لم ينكروا قيمته الأدبيّة</w:t>
      </w:r>
      <w:r>
        <w:rPr>
          <w:rFonts w:hint="cs"/>
          <w:rtl/>
        </w:rPr>
        <w:t>...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إن ذكرتم كلّ هذه الخصائص عرفتم أنّ الشريف خدم الأدب و اللغة و الأخلاق بجمع أصول ذلك الكتاب الفريد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هذا و قال السيّد المرتضى علم الهدى و أجاد فيما قال</w:t>
      </w:r>
      <w:r>
        <w:rPr>
          <w:rFonts w:hint="cs"/>
          <w:rtl/>
        </w:rPr>
        <w:t>: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نهج البلاغة نهجة لذوي البلاغة واضح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كلامه لكلام أرباب الفصاحة فاضح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العلم فيه زاخر و الفضل فيه راجح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غوامض التوحيد فيه جميعها لك لائح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وعيده مع وعده للناس طرا ناصح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تحظى به هذي البريّة صالح أو طالح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عبقرية الشريف الرضي 1 223 224.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منهاج البراعة 1 243.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و قال آخر</w:t>
      </w:r>
      <w:r>
        <w:rPr>
          <w:rFonts w:hint="cs"/>
          <w:rtl/>
        </w:rPr>
        <w:t>: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كتاب كأنّ اللّه رصّع لفظه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بجوهر آيات الكتاب المنزّل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حوى حكما كالدرّ ينطق صادقا </w:t>
      </w:r>
    </w:p>
    <w:p w:rsid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فلا فرق إلاّ أنّه غير منزل </w:t>
      </w:r>
    </w:p>
    <w:p w:rsidR="0040326A" w:rsidRDefault="0040326A" w:rsidP="0040326A">
      <w:pPr>
        <w:pStyle w:val="Heading2Center"/>
        <w:rPr>
          <w:rFonts w:hint="cs"/>
          <w:rtl/>
        </w:rPr>
      </w:pPr>
      <w:bookmarkStart w:id="7" w:name="05"/>
      <w:bookmarkStart w:id="8" w:name="_Toc496520020"/>
      <w:r>
        <w:rPr>
          <w:rFonts w:hint="cs"/>
          <w:rtl/>
        </w:rPr>
        <w:t>شروح نهج البلاغة:</w:t>
      </w:r>
      <w:bookmarkEnd w:id="7"/>
      <w:bookmarkEnd w:id="8"/>
      <w:r>
        <w:rPr>
          <w:rFonts w:hint="cs"/>
          <w:rtl/>
        </w:rPr>
        <w:t xml:space="preserve"> </w:t>
      </w:r>
    </w:p>
    <w:p w:rsid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قد تصدّى لشرح كتاب « نهج البلاغة » كثيرون من العلماء و الفضلاء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ذكر السيّد هبة الدين الشهرستاني أنّها تنوف على الخمسين شرحا 2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ما بين مبسوط و مختصر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منهم أبو الحسن البيهقيّ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فخر الدين الرازيّ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القطب الراونديّ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كمال الدين محمّد بن ميثم البحراني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ابن أبي الحديد من المتقدّمين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حبيب بن محمّد بن هاشم الهاشميّ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الشيخ محمّد عبده و محمّد نائل المرصفيّ و الشيخ محمّد تقيّ التستريّ من المتأخرين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Heading2Center"/>
        <w:rPr>
          <w:rFonts w:hint="cs"/>
          <w:rtl/>
        </w:rPr>
      </w:pPr>
      <w:bookmarkStart w:id="9" w:name="06"/>
      <w:bookmarkStart w:id="10" w:name="_Toc496520021"/>
      <w:r>
        <w:rPr>
          <w:rFonts w:hint="cs"/>
          <w:rtl/>
        </w:rPr>
        <w:t>من هو الشريف الرضيّ؟</w:t>
      </w:r>
      <w:bookmarkEnd w:id="9"/>
      <w:bookmarkEnd w:id="10"/>
      <w:r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هو أبو الحسن محمّد بن أبي أحمد ولد ببغداد في سنة تسع و خمسين و ثلاثمائة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359</w:t>
      </w:r>
      <w:r>
        <w:rPr>
          <w:rFonts w:hint="cs"/>
          <w:rtl/>
        </w:rPr>
        <w:t>)</w:t>
      </w:r>
      <w:r w:rsidRPr="0040326A">
        <w:rPr>
          <w:rFonts w:hint="cs"/>
          <w:rtl/>
        </w:rPr>
        <w:t xml:space="preserve"> و كان نقيب الطالبيّين ببغداد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كان يلقّب بالرضيّ ذا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نفس المصدر 1 245.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ما هو نهج البلاغة 13 18.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الحسبين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كان من أهل الفضل و الأدب و العلم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قال الخطيب البغداديّ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ذكر لي أحمد بن عمر بن روح عنه أنّه تلقّن القرآن بعد أن دخل في السنّ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فجمع حفظه في مدّة يسيرة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صنّف كتابا في معاني القرآن يتعذّر وجود مثله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كان شاعرا محسنا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سمعت أبا عبد اللّه الكاتب بحضرة أبي الحسين بن محفوظ و كان أحد الرؤساء يقول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سمعت جماعة من أهل العلم بالأدب يقولون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الرضيّ أشعر قريش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فقال ابن محفوظ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هذا صحيح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قد كان في قريش من يجيد القول إلاّ أنّ شعره قليل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فأمّا مجيد مكثر فليس إلاّ الرضيّ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قال الثعالبي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ابتدأ يقول الشعر بعد أن جاوز العشر سنين بقليل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هو اليوم أبدع أبناء الزمان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أنجب سادة العراق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يتحلّى مع محتده الشريف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مفخره المنيف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بأدب ظاهر و فضل باهر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حظّ من جميع المحاسن وافر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ثمّ هو أشعر الطالبيّين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من مضى منهم و من غبر على كثرة شعرائهم المفلقين</w:t>
      </w:r>
      <w:r>
        <w:rPr>
          <w:rFonts w:hint="cs"/>
          <w:rtl/>
        </w:rPr>
        <w:t>...</w:t>
      </w:r>
      <w:r w:rsidRPr="0040326A">
        <w:rPr>
          <w:rFonts w:hint="cs"/>
          <w:rtl/>
        </w:rPr>
        <w:t xml:space="preserve"> و لو قلت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إنّه أشعر قريش لم أبعد عن الصدق و سيشهد بما أجريه من ذكره شاهد عدل من شعره العالي القدح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الممتنع عن القدح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الذي يجمع إلى السلاسة متانة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إلى السهولة رصانة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يشتمل على معان يقرب جناها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يبعد مداها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قال ابن أبي الحديد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كان أبوه النقيب أبو أحمد جليل القدر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عظيم المنزلة في دولة بني العباس و دولة بني بويه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لقّب بالطاهر ذي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المناقب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خاطبه بهاء الدولة أبو نصر بن بويه بالطاهر الأوحد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ولي نقابة الطالبيّين خمس دفعات</w:t>
      </w:r>
      <w:r>
        <w:rPr>
          <w:rFonts w:hint="cs"/>
          <w:rtl/>
        </w:rPr>
        <w:t>...</w:t>
      </w:r>
      <w:r w:rsidRPr="0040326A">
        <w:rPr>
          <w:rFonts w:hint="cs"/>
          <w:rtl/>
        </w:rPr>
        <w:t xml:space="preserve"> عرف الرضيّ من الفقه و الفرائض طرفا قويّا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كان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ره</w:t>
      </w:r>
      <w:r>
        <w:rPr>
          <w:rFonts w:hint="cs"/>
          <w:rtl/>
        </w:rPr>
        <w:t>)</w:t>
      </w:r>
      <w:r w:rsidRPr="0040326A">
        <w:rPr>
          <w:rFonts w:hint="cs"/>
          <w:rtl/>
        </w:rPr>
        <w:t xml:space="preserve"> عالما أديبا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شاعرا مفلقا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فصيح النظم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ضخم الألفاظ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قادرا على القريض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متصرّفا في فنونه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إن قصد الرقّة في النسيب أتى بالعجب العجاب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إن أراد الفخامة و جزالة الألفاظ في المدح و غيره أتى بما لا يشقّ فيه غباره 1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إن قصد في المراثي جاء سابقا و الشعراء منقطع أنفاسها على أثره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كان مع هذا مترسّلا ذا كتابة قويّة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كان عفيفا شريف النفس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عالي الهمّة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ملتزما بالدين و قوانينه</w:t>
      </w:r>
      <w:r>
        <w:rPr>
          <w:rFonts w:hint="cs"/>
          <w:rtl/>
        </w:rPr>
        <w:t>...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توفي الرضيّ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ره</w:t>
      </w:r>
      <w:r>
        <w:rPr>
          <w:rFonts w:hint="cs"/>
          <w:rtl/>
        </w:rPr>
        <w:t>)</w:t>
      </w:r>
      <w:r w:rsidRPr="0040326A">
        <w:rPr>
          <w:rFonts w:hint="cs"/>
          <w:rtl/>
        </w:rPr>
        <w:t xml:space="preserve"> في المحرّم سنة ستّ و أربعمائة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406</w:t>
      </w:r>
      <w:r>
        <w:rPr>
          <w:rFonts w:hint="cs"/>
          <w:rtl/>
        </w:rPr>
        <w:t>)</w:t>
      </w:r>
      <w:r w:rsidRPr="0040326A">
        <w:rPr>
          <w:rFonts w:hint="cs"/>
          <w:rtl/>
        </w:rPr>
        <w:t xml:space="preserve"> و دفن في داره بمسجد الأنباريّين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</w:p>
    <w:p w:rsidR="0040326A" w:rsidRDefault="0040326A" w:rsidP="0040326A">
      <w:pPr>
        <w:pStyle w:val="Heading2Center"/>
        <w:rPr>
          <w:rFonts w:hint="cs"/>
          <w:rtl/>
        </w:rPr>
      </w:pPr>
      <w:bookmarkStart w:id="11" w:name="07"/>
      <w:bookmarkStart w:id="12" w:name="_Toc496520022"/>
      <w:r>
        <w:rPr>
          <w:rFonts w:hint="cs"/>
          <w:rtl/>
        </w:rPr>
        <w:t>المحدّث القميّ الشارح:</w:t>
      </w:r>
      <w:bookmarkEnd w:id="11"/>
      <w:bookmarkEnd w:id="12"/>
      <w:r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هو المحدّث الخبير و العالم البصير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الشيخ عبّاس بن محمّد رضا القمّيّ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ولد في سنة 1294 ق ببلدة قم و نشأ فيها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اشتغل بالتعليم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في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يضرب للسابق المبرّز، و لمن لا قرن له يجاريه، و يراد أنّه لا غبار فيه فيشقّ و ذلك لسرعة عدوه و خفّة وطئه. (فرائد الأدب 994)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توجد ترجمته في تاريخ بغداد 2 246 247، يتيمة الدهر 3 131،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شرح ابن أبي الحديد 1 31 41.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سنة 1316 ق هاجر إلى العراق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قدم النجف الأشرف و التزم مصاحبة أستاذه في الحديث و الرجال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الحجّة العلاّمة الميرزا حسين الطبرسيّ النوريّ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ره</w:t>
      </w:r>
      <w:r>
        <w:rPr>
          <w:rFonts w:hint="cs"/>
          <w:rtl/>
        </w:rPr>
        <w:t>)</w:t>
      </w:r>
      <w:r w:rsidRPr="0040326A">
        <w:rPr>
          <w:rFonts w:hint="cs"/>
          <w:rtl/>
        </w:rPr>
        <w:t xml:space="preserve"> و أخذ منه الرجال و الحديث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قال العلاّمة الشيخ آقا بزرگ الطهرانيّ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ره</w:t>
      </w:r>
      <w:r>
        <w:rPr>
          <w:rFonts w:hint="cs"/>
          <w:rtl/>
        </w:rPr>
        <w:t>)</w:t>
      </w:r>
      <w:r w:rsidRPr="0040326A">
        <w:rPr>
          <w:rFonts w:hint="cs"/>
          <w:rtl/>
        </w:rPr>
        <w:t xml:space="preserve"> في ترجمته 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قد عرفته جيّدا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فرأيته مثال الإنسان الكامل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مصداق الرجل العلم الفاضل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كان دائم الاشتغال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شديد الولع في الكتابة و التدوين و البحث و التنقيب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لا يصرفه عن ذلك شي‏ء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يحول بينه و بين رغبته و اتّجاهه إليه حائل »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توفّي المحدّث القمّيّ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ره</w:t>
      </w:r>
      <w:r>
        <w:rPr>
          <w:rFonts w:hint="cs"/>
          <w:rtl/>
        </w:rPr>
        <w:t>)</w:t>
      </w:r>
      <w:r w:rsidRPr="0040326A">
        <w:rPr>
          <w:rFonts w:hint="cs"/>
          <w:rtl/>
        </w:rPr>
        <w:t xml:space="preserve"> في النجف سنة 1359 ق و دفن في الصحن الشريف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له مؤلّفات مفيدة جدّا تبلغ 67 كتابا و رسالة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ذكرتها بحسب حروف الهجاء في مقدّمة كتاب « بيت الأحزان في مصائب سيّدة النسوان »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منها هذا الشرح الذي بأيدينا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هو شرح قسم الحكم من نهج البلاغة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يقول ابن أبي الحديد في شرح قسم الحكم من نهج البلاغة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اعلم أنّ هذا الباب من كتابنا كالروح من البدن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السواد من العين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هو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بيت الأحزان 11 16.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الدرّة المكنونة التي سائر الكتاب صدفها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هذا الشرح رتّب بالترتيب الأبجديّ و هو شرح موجز و مفيد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ذكر الشارح فيه مسائل هامّة تاريخيّة و أدبيّة و دينيّة حسب دأبه في التأليف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كثيرا ما استفاد من شرحي ابن أبي الحديد و ابن ميثم البحرانيّ على نهج البلاغة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عوّل عليهما و إنّي أشرت إلى مواضعها في الهامش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Heading2Center"/>
        <w:rPr>
          <w:rFonts w:hint="cs"/>
          <w:rtl/>
        </w:rPr>
      </w:pPr>
      <w:bookmarkStart w:id="13" w:name="08"/>
      <w:bookmarkStart w:id="14" w:name="_Toc496520023"/>
      <w:r>
        <w:rPr>
          <w:rFonts w:hint="cs"/>
          <w:rtl/>
        </w:rPr>
        <w:t>عملي في تحقيق الكتاب:</w:t>
      </w:r>
      <w:bookmarkEnd w:id="13"/>
      <w:bookmarkEnd w:id="14"/>
      <w:r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حينما شرعت في تحقيق هذا الكتاب بذلت الجهد الممكن في تصحيح المتن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تخريج المنقولات و مقابلتها مع مصادرها الأصليّة من كتب الأدب و اللغة و التاريخ و الحديث و دواوين الشعراء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ضبط الأعلام و النصوص اللغويّة و الشعريّة ضبطا صحيحا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بعض التعليقات في الحواشي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وضعت فهارس عامّة في آخر الكتاب لتتميم الفائدة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جدير بالذكر أنّ أرقام الخطب و الكتب و الحكم في هذا الشرح تطابق أرقام النسخة الّتي صحّحها الدكتور صبحي الصالح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استفدت أيضا من نسخة نهج البلاغة الّتي طبعت في مؤسّسة نهج البلاغة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شرح ابن أبي الحديد 18 81.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و أمّا النسخة الوحيدة الّتي عليها مدار التحقيق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هي النسخة الخطّيّة الثمينة بخطّ المؤلّف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ره</w:t>
      </w:r>
      <w:r>
        <w:rPr>
          <w:rFonts w:hint="cs"/>
          <w:rtl/>
        </w:rPr>
        <w:t>)</w:t>
      </w:r>
      <w:r w:rsidRPr="0040326A">
        <w:rPr>
          <w:rFonts w:hint="cs"/>
          <w:rtl/>
        </w:rPr>
        <w:t xml:space="preserve"> تقع في 153 صفحة بقطع 21 15 سم و كان تاريخ تأليفها سنة 1328 ق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من الواجب عليّ أن أتقدّم بوافر الشكر لحفيد المؤلّف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ره</w:t>
      </w:r>
      <w:r>
        <w:rPr>
          <w:rFonts w:hint="cs"/>
          <w:rtl/>
        </w:rPr>
        <w:t>)</w:t>
      </w:r>
      <w:r w:rsidRPr="0040326A">
        <w:rPr>
          <w:rFonts w:hint="cs"/>
          <w:rtl/>
        </w:rPr>
        <w:t xml:space="preserve"> السيّد « حسين محدّث زاده » الّذي تفضّل عليّ بالنسخة المصوّرة من النسخة الخطّيّة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« مؤسّسة نهج البلاغة » الّتي قامت بطبع هذا الكتاب و نشره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ختاما أسأل المولى سبحانه و تعالى أن يقبل منّي هذا المشروع بمنّه و كرمه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طهران باقر قرباني زرّين 1417 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ق 1375 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ش</w:t>
      </w:r>
    </w:p>
    <w:p w:rsidR="0040326A" w:rsidRDefault="0040326A" w:rsidP="0040326A">
      <w:pPr>
        <w:pStyle w:val="libNormal"/>
        <w:rPr>
          <w:rFonts w:hint="cs"/>
          <w:rtl/>
        </w:rPr>
      </w:pPr>
      <w:r>
        <w:rPr>
          <w:rFonts w:hint="cs"/>
          <w:rtl/>
        </w:rPr>
        <w:br w:type="page"/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lastRenderedPageBreak/>
        <w:br w:type="page"/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lastRenderedPageBreak/>
        <w:br w:type="page"/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lastRenderedPageBreak/>
        <w:br w:type="page"/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lastRenderedPageBreak/>
        <w:br w:type="page"/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lastRenderedPageBreak/>
        <w:br w:type="page"/>
      </w:r>
    </w:p>
    <w:p w:rsidR="0040326A" w:rsidRDefault="0040326A" w:rsidP="0040326A">
      <w:pPr>
        <w:pStyle w:val="Heading2Center"/>
        <w:rPr>
          <w:rFonts w:hint="cs"/>
          <w:rtl/>
        </w:rPr>
      </w:pPr>
      <w:bookmarkStart w:id="15" w:name="09"/>
      <w:bookmarkStart w:id="16" w:name="_Toc496520024"/>
      <w:r>
        <w:rPr>
          <w:rFonts w:hint="cs"/>
          <w:rtl/>
        </w:rPr>
        <w:lastRenderedPageBreak/>
        <w:t>حرف الألف</w:t>
      </w:r>
      <w:bookmarkEnd w:id="15"/>
      <w:bookmarkEnd w:id="16"/>
      <w:r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 أزرى بنفسه من استشعر الطّمع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رضي بالذّلّ من كشف ضرّه [ عن ضرّه ]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هانت عليه نفسه من أمّر عليها لسانه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هذه ثلاثة فصول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الأوّل في الطمع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« أزرى بنفسه »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أي حقّرها و قصّر بها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« استشعر الطمع »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أي جعله شعاره أي لازمه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في الحديث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الطمع الفقر الحاضر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كان يقال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أكثر مصارع الألباب تحت ظلال الطمع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الثاني في الشكوى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2.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أبي الحديد 18 85.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نفس المصدر 18 84. و في نهج البلاغة، الحكمة 219: أكثر مصارع العقول تحت بروق المطامع.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« من كشف ضرّه »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أي شكى إلى الناس بؤسه و فقره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في معناه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لا تشكونّ إلى أحد فإنّه إن كان عدوّا سرّه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إن كان صديقا ساءه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ليست مسرّة العدوّ و لا مساءة الصديق بمحمودة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الثالث في حفظ اللسان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قد ورد فيه ما لا يحصى منها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سلامة الإنسان في حفظ اللسان 2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منها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ربّ كلمة سفكت دما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أورثت ندما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قال الشاعر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يموت الفتى من عثرة بلسانه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ليس يموت المرء من عثرة الرجل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4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اعجبوا لهذا الإنسان ينظر بشحم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يتكلّم بلحم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يسمع بعظم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يتنفّس من [ في خ ل ] خرم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قال ابن أبي الحديد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هذا كلام محمول بعضه على ظاهره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لما تدعو إليه الضرورة من مخاطبة العامّة بما يفهمونه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العدول عمّا لا تقبله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نفس المصدر السابق 18 85.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بحار الأنوار 71 286 نقلا عن جامع الأخبار، ص 109.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شرح ابن أبي الحديد 18 85.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نفس المصدر 18 86. زبان سرخ سر سبز مى‏دهد بر باد. منه (ره).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نهج البلاغة، الحكمة 8.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عقولهم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تفي به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2 انتهى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الخرم بضمّ الخاء المعجمة الثقب 3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هنا ثقب الأنف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نبّه عليه السّلام على لطف خلق الإنسان ببعض أسرار حكم اللّه فيه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غايته من ذلك الاستدلال على حكمة صانعه و مبدعه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ذكر أربعة من محالّ النظر و الاعتبار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هي آلة البصر و الكلام و السمع و التنفّس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راعى في القرائن الأربع السجع المتوازي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 إذا أقبلت الدّنيا على أحد [ قوم خ ل ] أعارته [ أعارتهم ] محاسن غيره [ غيرهم ]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إذا أدبرت عنه [ عنهم ] سلبته [ سلبتهم ] محاسن نفسه [ أنفسهم ]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كان الرشيد أيّام كان حسن الرأي في جعفر بن يحيى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يحلف باللّه أنّ جعفرا أفصح من قسّ بن ساعدة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أشجع من عامر بن الطفيل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أكتب من عبد الحميد بن يحيى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أسوس من عمر بن الخطّاب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أحسن من مصعب بن الزبير مع أنّ جعفرا ليس بحسن الصورة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كان طويل الوجه جدّا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أنصح له من الحجّاج لعبد الملك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أسمح من عبد اللّه بن جعفر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أعفّ من يوسف بن يعقوب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فلّما تغيّر رأيه فيه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في المصدر: و لا تعيه قلوبهم.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أبي الحديد 18 103.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المصباح المنير 1 204 خرم.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نهج البلاغة، الحكمة 9.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أنكر محاسنه الحقيقيّة الّتي لا يختلف إثنان أنّها فيه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نحو كياسته و سماحته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لم يكن أحد يجسر أن يردّ على جعفر قولا و لا رأيا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4 إذا قدرت على عدوّك فاجعل العفو عنه شكرا للقدرة عليه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روي أنّ مصعب بن الزبير لمّا وليّ العراق عرض الناس ليدفع إليهم أرزاقهم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فنادى مناديه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أين عمرو بن جرموز و هو الّذي قتل أباه الزبير</w:t>
      </w:r>
      <w:r>
        <w:rPr>
          <w:rFonts w:hint="cs"/>
          <w:rtl/>
        </w:rPr>
        <w:t>؟</w:t>
      </w:r>
      <w:r w:rsidRPr="0040326A">
        <w:rPr>
          <w:rFonts w:hint="cs"/>
          <w:rtl/>
        </w:rPr>
        <w:t xml:space="preserve"> فقيل 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أيّها الأمير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إنّه أبعد في الأرض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أوظنّ الأحمق أنّي أقتله بأبي عبد اللّه قولوا 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فليظهر آمنا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ليأخذ عطاه مسلّما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5 أعجز النّاس من عجز عن اكتساب الإخوان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أعجز منه من ضيّع من ظفر به منهم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روي أنّ النبيّ صلّى اللّه عليه و آله بكى لمّا قتل جعفر بمؤتة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المرء كثير بأخيه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كان أبو أيّوب السجستانيّ</w:t>
      </w:r>
      <w:r w:rsidR="00DA01BB" w:rsidRPr="00DA01BB">
        <w:rPr>
          <w:rStyle w:val="libFootnotenumChar"/>
          <w:rFonts w:hint="cs"/>
          <w:rtl/>
        </w:rPr>
        <w:t>(6)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يقول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إذا بلغني موت أخ لي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شرح ابن أبي الحديد 18 105.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الحكمة 11.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شرح ابن أبي الحديد 18 110.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نهج البلاغة، الحكمة 12.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شرح ابن أبي الحديد 18 112.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(6) في المصدر: السختيانيّ.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فكأنّما سقط عضو منّي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قال الشاعر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أخاك أخاك [ إنّ ] من لا أخا له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كساع إلى الهيجا بغير سلاح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إنّ ابن عمّ المرء فاعلم جناحه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هل ينهض البازي بغير جناح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</w:t>
      </w:r>
      <w:r w:rsidR="00DA01BB" w:rsidRPr="00DA01BB">
        <w:rPr>
          <w:rStyle w:val="libFootnotenumChar"/>
          <w:rFonts w:hint="cs"/>
          <w:rtl/>
        </w:rPr>
        <w:t>(6)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إذا وصلت إليكم أطراف النّعم فلا تنفّروا أقصاها بقلّة الشكر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استعار لفظ التنفير لشبهها بالطير المتّصل إذا سقط أوّله اتّصل به آخره إن لم ينفّر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فيه إيماء إلى أنّ دوام الشكر مستلزم لدوامها و كثرتها كقوله تعالى لَئِنْ شَكَرْتُمْ لَأَزِيدَنَّكُمْ</w:t>
      </w:r>
      <w:r>
        <w:rPr>
          <w:rFonts w:hint="cs"/>
          <w:rtl/>
        </w:rPr>
        <w:t>..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5</w:t>
      </w:r>
      <w:r w:rsidR="00DA01BB" w:rsidRPr="00DA01BB">
        <w:rPr>
          <w:rStyle w:val="libFootnotenumChar"/>
          <w:rFonts w:hint="cs"/>
          <w:rtl/>
        </w:rPr>
        <w:t>(7)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أقيلوا ذوي المروءات عثراتهم فما يعثر منهم عاثر إلاّ و يد اللّه [ و يده بيد اللّه خ ل ] ترفعه [ يرفعه ]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(6)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قيل في المروءة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اللذة ترك المروءة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المروءة ترك اللذة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(7)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قال معاوية لعمرو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ما ألذّ الأشياء</w:t>
      </w:r>
      <w:r>
        <w:rPr>
          <w:rFonts w:hint="cs"/>
          <w:rtl/>
        </w:rPr>
        <w:t>؟</w:t>
      </w:r>
      <w:r w:rsidRPr="0040326A">
        <w:rPr>
          <w:rFonts w:hint="cs"/>
          <w:rtl/>
        </w:rPr>
        <w:t xml:space="preserve"> 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مر فتيان قريش أن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شرح ابن أبي الحديد 18 112 113.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أبي الحديد 18 112 113.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13.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سورة إبراهيم (14) 7.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شرح ابن ميثم 5 246.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(6) نهج البلاغة، الحكمة 20.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(7) شرح ابن أبي الحديد 18 128.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يقوموا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فلّما قاموا 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اسقاط المروءة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قال ابن أبي الحديد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لام معاوية يزيد على سماع الغناء و حبّ الفتيان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قال 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أسقطت مروءتك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فقال يزيد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أتكلّم بلساني كلمة 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نعم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بلسان أبي سفيان بن حرب و هند بنت عتبة مع لسانك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 اللّه لقد حدّثني عمرو بن العاص و استشهد على ذلك ابنه عبد اللّه بصدقه أنّ أبا سفيان كان يخلع على المغنّي الفاضل و المضاعف من ثيابه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لقد حدّثني أنّ جاريتي عبد اللّه بن جدعان غنّتاه يوما فأطربتاه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فجعل يخلع عليهما أثوابه ثوبا ثوبا حتّى تجرّد تجرّد العير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لقد كان هو و عفّان ابن أبي العاص ربّما حملا جارية العاص بن وائل على أعناقهما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فمرّا بها على الأبطح و جلّة قريش ينظرون إليهما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مرّة على ظهر أبيك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مرّة على ظهر عفّان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فما الّذي تنكر منّي فقال معاوية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اسكت لحاك اللّه و اللّه ما أحد ألحق بأبيك هذا إلاّ ليغرّك و يفضحك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إن كان أبو سفيان ما علمت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لثقيل الحلم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يقظان الرأي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عازب الهوى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طويل الأناة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بعيد القعر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ما سوّدته قريش إلاّ لفضله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نفس المصدر 18 129.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معترضة. منه (ره).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شرح ابن أبي الحديد 18 130.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8 امش بدائك ما مشى بك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يقول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مهما وجدت سبيلا إلى الصبر على أمر من الأمور الّتي قد دفعت إليك و فيها مشقّة عليك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فاصبر و لا تتعاجز به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بل كن في صورة الأصحّاء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قيل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فيه إيماء إلى ما أمر به من كتمان المرض كما قال الرسول صلّى اللّه عليه و آله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من كنوز البرّ كتمان الصدقة و المرض و المصيبة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9 أفضل الزّهد إخفاء الزّهد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إنّما كان كذلك لأنّ الجهر بالعبادة و الزّهادة و الإعلان بذلك قلّ أن يسلم من مخالطة الرياء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لطيفة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رأى المنصور رجلا واقفا ببابه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مثل هذا الدرهم بين عينيك و أنت واقف ببابنا فقال الربيع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نعم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لأنّه ضرب على غير السكّة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10 إذا كنت في إدبار و الموت في إقبال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فما أسرع الملتقى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هذا ظاهر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لأنّ إدباره هو توجّهه إلى الموت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إقبال الموت هو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27.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ميثم 5 251.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28.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شرح ابن أبي الحديد 18 139.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نهج البلاغة، الحكمة 29.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توجّه الموت نحوه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فقد حقّ إذن الالتقاء سريعا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مثال ذلك سفينتان بدجلة أو غيرها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تصعد إحداهما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الأخرى تنحدر نحوها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فلا ريب أنّ الالتقاء يكون و شيكا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11 أشرف الغنى ترك المنى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المنى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جمع منيّة بمعنى التمنّي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ظاهر أنّ ترك المنى يستلزم القناعة و استلزامها للغنى النفسانيّ و عدم الحاجة ظاهر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12 احذروا صولة الكريم إذا جاع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اللّئيم إذا شبع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يراد بالكريم شريف النفس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ذو الهمّة العليّة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بجوعه ضميمه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امتهانه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شدّة حاجته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ذلك مستلزم لثوران غضبه و حميّته عند عدم التفات الناس إليه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شبع اللئيم كناية عن غناه و عدم حاجته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ذلك يستلزم تمرّده و أذيّته لمن كان تحت يده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 يحتاج إليه من الناس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فربما كان جوعه سببا لتغيّر أخلاقه و تجويدها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نحن شاهدنا ذلك كثيرا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13 أولى النّاس بالعفو أقدرهم بالعقوبة [ على العقوبة ]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قالت الحكماء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ينبغي للإنسان إذا عاقب من يستحقّ العقوبة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أن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الحكمتين 34 و 211.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المصدر، الحكمة 49.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نفس المصدر، الحكمة 52.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لا يكون سبعا في انتقامه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أن لا يعاقب حتّى يزول سلطان غضبه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لئلاّ يقدم على ما لا يجوز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لذلك جرت سنّة السلطان بحبس المجرم حتّى ينظر في جرمه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يعيد النظر فيه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قالوا أيضا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لذّة العفو أطيب من لذّة التشفّي و الإنتقام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لأنّ لذّة العفو يشفعها حميد العاقبة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لذّة الانتقام يتّبعها ألم الندم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قالوا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العقوبة ألأم حالات ذي القدرة و أدناها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هي طرف من الجزع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14 إذا حيّيت بتحيّة فحيّ بأحسن منها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إذا أسديت إليك يد فكافئها بما يربي عليها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الفضل مع ذلك للبادئ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هذا الكلام أورده ابن أبي الحديد في الشرح و لم أجده في هذا المقام من النهج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اللفظة الأولى من القرآن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العزيز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الثانية تتضمّن معنى مشهورا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قوله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و الفضل مع ذلك للبادئ »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يقال في الكرم و الحثّ على فعل الخير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شرح ابن أبي الحديد 18 183.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نفس المصدر السابق.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ليس هذا الكلام في أكثر نسخ النهج الخطّيّة، و لكن ذكره الشيخ محمد عبده و الدكتور صبحي الصالح من نسخة شرح ابن أبي الحديد تحت الرقم 62 من الحكم.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و هو قوله تعالى في سورة النساء (4) 86: وَ إِذا حُيِّيتُمْ بِتَحِيَّةٍ فَحَيُّوا بِأَحْسَنَ مِنْهَا أَوْ رُدُّوْهَا.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ثمّ ذكر توسّل بعض الأشخاص برحم أو قرابة و إسداء معروف و نحو ذلك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فنالوا منهم بسببه مالا جزيلا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15 أهل الدّنيا كركب يسار بهم و هم نيام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قال ابن أبي الحديد في الشرح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هذا التشبيه واقع و هو صورة الحال لا محالة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قد أتيت بهذا المعنى في رسالة كتبتها إلى بعض الأصدقاء تعزية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فقلت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 لو تأمّل الناس أحوالهم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تبيّنوا مآلهم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لعلموا أنّ المقيم منهم بوطنه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الساكن إلى سكنه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أخو سفر يسرى به و هو لا يسري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راكب بحر يجرى به و هو لا يدري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16 إذا لم يكن ما تريد فلا تبل كيف [ ما ] كنت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كان أصل « لا تبل » لا تبال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فحذفت الألف تخفيفا لكثرة الاستعمال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مراده عليه السّلام بهذا الكلام أي إذا فاتك مرادك من الأمر فلا تبل بفوات ما أمّلته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تحمل لذلك همّا كيف كنت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على أيّ حال كنت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من حبس أو مرض أو فقر أو فقد حبيب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بالجملة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لا تبال بالدهر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تكثرت بما يعكس عليك من غرضك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يحرمك من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شرح ابن أبي الحديد 18 201.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الحكمة 64.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شرح ابن أبي الحديد 18 193.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نهج البلاغة، الحكمة 69.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أملك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ذلك لأنّ الأسف على فوات المراد يستلزم غمّا و ألما و هو مضرّة عاجلة لا يثمر فائدة فارتكابه سفه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هذا مثل قوله عليه السّلام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فلا تكثر على ما فاتك منها أسفا »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مثل قوله تعالى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لِكَيْلاَ تَأْسَوْا عَلَى ما فاتَكُمْ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17 إذا تمّ العقل نقص الكلام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تمام العقل يستلزم كمال قوّته على ضبط القوى البدنيّة و تصريفها بمقتضى الآراء المحمودة الصالحة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وزن ما يبرز إلى الوجود الخارجيّ عنها من الأقوال و الأفعال بميزان الاعتبار و في ذلك من الكلفة و الشرائط ما يستلزم نقصان الكلام بخلاف ما لا يوزن و لا يعتبر من الأقوال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قالوا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إذا رأيتم الرجل يطيل الصمت و يهرب من الناس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فاقربوا منه فإنّه يلقّى الحكمة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18 إنّ الأمور إذا اشتبهت اعتبر آخرها و بأوّلها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روي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إذا استبهمت »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المعنى واحد و هو حقّ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ذلك أنّ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شرح ابن أبي الحديد 18 215.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سورة الحديد (57) 23.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71.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شرح ابن أبي الحديد 18 217.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نهج البلاغة، الحكمة 76.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المقدّمات تدلّ على النتائج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الأسباب تدلّ على المسبّبات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فإذا اشتبهت أمور على العاقل الفطن و لم يعلم إلى ماذا تؤول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فإنّه يستدلّ على عواقبها بأوائلها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على خواتمها بفواتحها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إلى معنى كلامه عليه السّلام أشير في هذا المثل بالفارسيّة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سالى كه نكوست از بهارش پيداست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19 أوصيكم بخمس لو ضربتم إليها آباط الإبل لكانت لذلك أهلا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لا يرجونّ أحد منكم إلاّ ربّه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يخافنّ إلاّ ذنبه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يستحينّ أحد منكم إذا سئل عمّا لا يعلم أن يقول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لا أعلم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يستحينّ أحد [ منكم ] إذا لم يعلم الشّي‏ء أن يتعلّمه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عليكم بالصّبر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 الصّبر من الإيمان كالرّأس من الجسد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خير في جسد لا رأس معه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خير في إيمان لا صبر معه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كنّى عليه السّلام بضرب آباط الإبل عن الرحلة في طلبها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ذلك لأنّ الراكب يضرب إبطي راحلته برجليه ليحثّها على السير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فأحد الخمس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الرجاء للّه دون غيره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 لوازم ذلك إخلاص العمل له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دوام طاعته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الثانية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أن يخاف ذنبه دون غيره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ذلك لأنّ أعظم ما يخافه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شرح ابن أبي الحديد 18 191.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نظيره في العربيّة قولهم: من الأوّل حسن الآخر. و يكفيك ممّا لا ترى ما قد ترى. (أمثال و حكم دهخدا ج 2، ص 940).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82.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الإنسان هو عقاب اللّه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لمّا كان إنّما يلحق العبد بواسطة ذنبه فبالأولى أن يجعل الخوف من الذنب دون غيره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الثالثة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عدم استحياء من لا يعلم الشي‏ء من قول « لا أعلم »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 الاستحياء من ذلك القول يستلزم القول [ العمل ] بغير علم و هو ضلال و جهل يستلزم إضلال الغير و تجهيله و فيه هلاك الآخرة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قال صلّى اللّه عليه و آله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من أفتى بغير علم لعنته ملائكة السماء و الأرض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الرابعة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عدم استحياء من لا يعلم الشي‏ء من تعلّمه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إلاّ لبقي على جهله و نقصانه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قالوا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من استحيا من المسألة لم يستحي الجهل منه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كان يقال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يحسن بالإنسان التعلّم مادام يقبح منه الجهل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كما يقبح منه الجهل ما دام حيّا كذلك يحسن به التعلّم ما دام حيّا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الخامسة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فضيلة الصبر و الأمر باقتنائها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لأنّ كلّ الفضائل لا تخلو منه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أقلّ ذلك الصبر على اكتسابها ثمّ على البقاء عليها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لذلك شبّهه من الإيمان بالرأس من الجسد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ذلك لأنّ الصبر لمّا كان موجودا في كلّ الفضائل الّتي مجموعها هو الإيمان فلا يقوم إلاّ به أشبه الرأس من الجسد في عدم قيامه بدونه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ثمّ أكّد التشبيه و المناسبة بينهما بقوله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لا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شرح ابن ميثم 5 282.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أبي الحديد 18 232.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خير في جسد</w:t>
      </w:r>
      <w:r>
        <w:rPr>
          <w:rFonts w:hint="cs"/>
          <w:rtl/>
        </w:rPr>
        <w:t>...</w:t>
      </w:r>
      <w:r w:rsidRPr="0040326A">
        <w:rPr>
          <w:rFonts w:hint="cs"/>
          <w:rtl/>
        </w:rPr>
        <w:t xml:space="preserve"> إلى آخره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20 أوضح العلم ما وقف على اللّسان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أرفعه ما ظهر في الجوارح و الأركان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هذا حقّ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لأنّ العالم إذا لم يظهر من علمه إلاّ لقلقة لسانه من غير أن يظهر منه العمل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كان عالما ناقصا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أمّا إذا شاهده الناس عاملا بعلمه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 النفع يكون به عامّا تامّا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ذلك لأنّ الناس يقولون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لو لم يكن يعتقد حقيقة ما يقوله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لما أدأب نفسه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أمّا الأوّل فيقولون فيه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كلّ ما يقوله نفاق و باطل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لأنّه لو كان يعمل حقيقة ما يقول لأخذ به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لظهر ذلك في حركاته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فيقتدون بفعله لا بقوله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21 إنّ هذه القلوب تملّ كما تملّ الأبدان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فابتغوا لها طرائف الحكم [ الحكمة خ ل ]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النفوس قد يقع لها انصراف عن العلم الواحد و ملال للنظر فيه بسبب مشابهة بعض أجزائه لبعض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فإذا اطلعت النفس على بعضه قاست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ما لم تعلم منه على ما علمت و لم يكن الباقي عندها من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92.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المصدر، الحكمة 91.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من القياس. منه (ره).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الغريب لتلتذّ به و تدوم النظر فيه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أو المراد أنّ القلوب تملّ من الأنظار العقليّة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في البراهين الكلاميّة على التوحيد و العدل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فعند ذلك فابتغوا لها طرائف الحكمة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أي الأمثال الحكميّة الراجعة إلى الحكمة العملية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مثل مدح الصبر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الشجاعة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الزهد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العفّة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ذمّ الغضب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الشهوة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الهوى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ما يرجع إلى سياسة الإنسان نفسه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ولده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منزله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صديقه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نحو ذلك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22 إنّ أولى النّاس بالأنبياء أعلمهم بما جاؤوا به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ثمّ تلا عليه السّلام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إنّ أوْلَى النَّاسِ بِإِبْرَاهيِمَ لَلَّذِيِنَ اَتَّبَعُوهُ وَ هَذَا النَّبِيُّ</w:t>
      </w:r>
      <w:r>
        <w:rPr>
          <w:rFonts w:hint="cs"/>
          <w:rtl/>
        </w:rPr>
        <w:t>...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الاية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ثمّ 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إنّ وليّ محمّد من أطاع اللّه و إن بعدت لحمته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إنّ عدوّ محمّد من عصى اللّه و إن قربت قرابته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قال ابن أبي الحديد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هكذا الرواية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الصحيح « أعملهم » لأنّ استدلاله بالآية يقتضي ذلك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كذا قوله فيما بعد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انّ وليّ محمّد من أطاع اللّه</w:t>
      </w:r>
      <w:r>
        <w:rPr>
          <w:rFonts w:hint="cs"/>
          <w:rtl/>
        </w:rPr>
        <w:t>...</w:t>
      </w:r>
      <w:r w:rsidRPr="0040326A">
        <w:rPr>
          <w:rFonts w:hint="cs"/>
          <w:rtl/>
        </w:rPr>
        <w:t xml:space="preserve"> » إلى آخر الفصل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فلم يذكر العلم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إنّما ذكر العمل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اللحمة بالضمّ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النسب و القرابة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هذا مثل الحديث المرفوع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« ائتوني بأعمالكم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تأتوني بأنسابكم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إنّ أكرمكم عند اللّه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سورة آل عمران (3) 68.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الحكمة 96.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أتقاكم »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انتهى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قال ابن ميثم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 لمّا كان الغرض من الأنبياء جذب الخلق إلى اللّه بطاعته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فكلّ من كان أبلغ في الطاعة كان أشدّ موافقة لهم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أقرب إلى قلوبهم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أقوى نسبة إليهم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لمّا لم يكن طاعتهم إلاّ بالعلم بما جاؤوا به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كان أعلم الناس بذلك أقربهم إليهم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أولاهم به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برهان ذلك الآية المذكورة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انتهى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23 اعقلوا الخبر إذا سمعتموه عقل رعاية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لا عقل دراية 3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 رواة العلم كثير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رعاته قليل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نهاهم عليه السّلام أن يقتصروا إذا سمعوا منه أو من غيره أطرافا من العلم و الحكمة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على أن يرووا ذلك رواية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كما يقرأ أكثر الناس القرآن دراسة و لا يدري من معانيه إلاّ اليسير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أمرهم أن يعقلوا ما يسمعونه عقل رعاية أي معرفة و فهم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ثمّ قال لهم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إنّ رواة العلم كثير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رعاته قليل »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أي من يراعيه و يتدبّره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24 إنّ الدّنيا و الآخرة عدوّان متفاوتان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سبيلان مختلفان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فمن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شرح ابن أبي الحديد 18 252.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ميثم 5 289.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في النهج: رواية.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نهج البلاغة، الحكمة 98.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أحبّ الدّنيا و تولاّها أبغض الآخرة و عاداها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هما بمنزلة المشرق و المغرب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ماش بينهما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كلّما قرب من واحد بعد من الآخر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هما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ضرّتان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هذا الكلام لا يحتاج إلى بيان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لأنّ عمل كلّ واحدة من الدّارين مضادّ لعمل الأخرى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25 إنّ اللّه تعالى فرض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عليكم فرائض فلا تضيّعوها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حدّ لكم حدودا فلا تعتدوها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نهاكم عن أشياء فلا تنتهكوها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سكت لكم عن أشياء و لم يدعها نسيانا فلا تتكلّفوها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فرائض اللّه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واجبات دينه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حدوده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نهايات ما أباحه من نعمة و رخّص فيه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انتهاك الحرمة تناولها بما لا يحلّ 6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إمّا بارتكاب ما نهي عنه أو بالإخلال بما أمر به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قوله عليه السّلام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فلا تتكلّفوها » أي بالسؤال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البحث عنه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نحو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في النهج: و هما بعد.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الحكمة 103.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في النهج: افترض.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نهج البلاغة، الحكمة 105.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شرح ابن ميثم 5 294.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(6) مجمع البحرين 5 296 نهك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ذلك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قال تعالى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يَا أيُّها الَّذِينَ آمَنُوا لاَ تَسْأَلُوا عَنْ أَشْياءَ إِنْ تُبْدَ لَكُمْ تَسُؤْكُمْ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جاء في الأثر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أبهموا ما أبهم اللّه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حكي عن بعض الصالحين أنّه قال لبعض الفقهاء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لم تفرض مسائل لم تقع و أتعبت فيها فكرك حسبك بالمتداول بين الناس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قال شريك في أبي حنيفة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أجهل الناس بما كان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أعلمهم بما لم يكن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26 إذا استولى الصّلاح على الزّمان و أهله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ثمّ أساء رجل الظّنّ برجل لم تظهر منه حوبة [ خزية ] فقد ظلم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إذا استولى الفساد على الزّمان و أهله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فأحسن رجل الظّنّ برجل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فقد غرّر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يريد أنّه يتعيّن على العاقل سوء الظنّ حيث الزمان فاسد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ينبغي له سوء الظنّ حيث الزمان صالح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قد جاء في الخبر النهي عن أن يظنّ المسلم بالمسلم ظنّ السوء 6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ذلك محمول على المسلم الذي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سورة المائدة (5) 101.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أبي الحديد 18 267.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المصدر نفسه.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نفس المصدر السابق.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نهج البلاغة، الحكمة 114.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(6) شرح ابن أبي الحديد 18 278.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لم تظهر منه حوبة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كما أشار إليه عليه السّلام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الحوبة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المعصية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في بعض النسخ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الخزية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هي الفضيحة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الخبر هو ما رواه جابر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نظر رسول اللّه صلّى اللّه عليه و آله إلى الكعبة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مرحبا بك من بيت ما أعظمك و أعظم حرمتك و اللّه إنّ المؤمن أعظم حرمة منك عند اللّه عزّ و جلّ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لأنّ اللّه حرّم منك واحدة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 المؤمن ثلاثة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دمه و ماله و أن يظنّ به ظنّ السوء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قيل لصوفيّ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ما صناعتك</w:t>
      </w:r>
      <w:r>
        <w:rPr>
          <w:rFonts w:hint="cs"/>
          <w:rtl/>
        </w:rPr>
        <w:t>؟</w:t>
      </w:r>
      <w:r w:rsidRPr="0040326A">
        <w:rPr>
          <w:rFonts w:hint="cs"/>
          <w:rtl/>
        </w:rPr>
        <w:t xml:space="preserve"> 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حسن الظنّ باللّه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سوء الظنّ بالناس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كان يقال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ما أحسن حسن الظنّ إلاّ أنّ فيه العجز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ما أقبح سوء الظنّ إلاّ أنّ فيه الحزم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قال الطغرائي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« و حسن ظنّك بالأيّام معجزة »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4 27 إضاعة الفرصة غصّة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شرح ابن أبي الحديد 18 278.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المصدر 18 279.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نفس المصدر السابق.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من قصيدته اللاميّة المعروفة بلاميّة العجم. انظر معجم الأدباء، لياقوت ج 10 67.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نهج البلاغة، الحكمة 118.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أي إنّ تضييع الأمر وقت إمكانه من نفسه يستلزم الغصّة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الأسف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الحزن على تفويته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في المثل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انتهزوا الفرص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فإنّها تمرّ مرّ السحاب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28 إنّ للّه ملكا ينادي في كلّ يوم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لدوا للموت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ابنوا للخراب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اجمعوا للفناء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اللامات الثلاثة تسمّى لام العاقبة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مثل قوله تعالى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فَالْتَقَطَهُ آلُ فِرْعَوْنَ لِيَكُونَ لَهُمْ عَدُوّاً وَ حَزَناً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فإنّهم ما التقطوه لهذه العلّة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بل للتبنّي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لكن كان عاقبة التقاطهم إيّاه العداوة و الحزن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كذلك قوله تعالى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وَ لَقَدْ ذَرَأْنَا لِجَهَنَّم كَثِيراً مِنَ الْجِنِّ وَ الْإِنْسِ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بالجملة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خلاصة كلامه عليه السّلام التنبيه على أنّ الدنيا دار فناء و عطب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لا دار بقاء و سلامة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أنّ الولد يموت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الدور تخرّب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ما يجمع من الأموال يفنى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قد نظم الشاعر بقوله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له ملك ينادي كلّ يوم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لدوا للموت و ابنوا للخراب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شرح ابن أبي الحديد 18 283.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في نهج البلاغة، الحكمة 132 تقديم و تأخير بين الفقرتين الأخيرتين.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سورة القصص (28) 8.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سورة الأعراف (7) 179.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29 استنزلوا الرّزق بالصّدقة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لا ريب أنّ التصدّق على الغير يستلزم تأليف قلبه و اجتماع همّه على دعاء اللّه لصلاح حال المتصدّق و هو سبب لاستنزال الرزق مع أنّ لكلّ نفس رزق مقدّر فإذا صرت سبب الوصول تستنزل رزقه عليك و لهذا ورد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من وسّع وسّع عليه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كلّما كثر العيال كثر الرزق »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بهذا المعنى أشار عليه السّلام بقوله بعد هذا الكلام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تنزل المعونة على قدر المؤونة »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30 اعتصموا [ استعصموا خ ل ] بالذّمم في أوتادها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الذمم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العهود و العقود و الأيمان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في أوتادها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أي في مركزها و مظانّها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أي لا تستندوا إلى ذمام الكافرين و المارقين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فإنّهم ليسوا أهلا للاستعصام بذممهم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كما قال تعالى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لاَ يَرْقُبُون فِي مُؤْمِنٍ إِلاًّ وَ لاَ ذِمَّةً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إِنَّهُمْ لاَ أَيْمَانَ لَهُمْ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(6)</w:t>
      </w:r>
      <w:r w:rsidR="00DA01BB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137.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أبي الحديد 18 337.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139.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المصدر، الحكمة 139.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سورة التوبة (9) 10.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(6) سورة التوبة (9) 12.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و هذه كلمة قالها بعد انقضاء أمر الجمل و حضور قوم من الطّلقاء بين يديه ليبايعوه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منهم مروان بن الحكم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31 الإعجاب إنّما يمنع من الازدياد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إعجاب المرء بفضيلته الداخلة كعلمه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أو الخارجة كغناه إنّما يكون عن تصوّر كماله فيها و اعتقاده أنّه قد بلغ منها الغاية القصوى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هذا الاعتقاد يمنعه عن طلب الزيادة منها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إنّما يطلب الزيادة من يستشعر التقصير لا من يتخيّل الكمال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ورد في ذمّ العجب روايات كثيرة منها قوله عليه السّلام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ثلاث مهلكات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شحّ مطاع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هوى متّبع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إعجاب المرء بنفسه »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32 الأمر قريب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الاصطحاب قليل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هذه الكلمة تذكّر بالموت و سرعة زوال الدّنيا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المراد بالأمر أمر اللّه و هو الموت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33 إذا هبت أمرا فقع فيه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 شدّة توقّيه أعظم ممّا تخاف منه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إنّ للنفوس فيما يتوقّع مكروهه انفعالا كثيرا و فكرا عظيما في كيفيّة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شرح ابن أبي الحديد 18 372.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في نهج البلاغة، الحكمة 167: الإعجاب يمنع الازدياد.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شرح ابن أبي الحديد 18 392.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نهج البلاغة، الحكمة 168.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نهج البلاغة، الحكمة 175.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دفعه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الخلاص منه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ذلك أصعب بكثير من الوقوع فيه لطول زمان الخوف هناك و تأكّده بتوقّع الأمر المخوف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34 آلة الرّياسة سعة الصّدر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الرئيس محتاج إلى أمور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منها الجود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منها الشجاعة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منها و هو الأهمّ سعة الصدر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هي فضيلة تحت الشجاعة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هي أن لا يدع الإنسان قوّة التجلّد عند ورود الأحداث المهمّة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الخطوب العظيمة عليه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يحار أو يدهش فيها بل يتحمّلها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35 أزجر المسي‏ء بثواب المحسن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قال أبو العتاهية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إذا جازيت بالإحسان قوما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زجرت المذنبين عن الذنوب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فمالك و التناول من بعيد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يمكنك التناول من قريب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 36 احصد الشّرّ من صدر غيرك بقلعه من صدرك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هذا يفسّر على وجهين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أحدهما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أن يريد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لا تضمر لأخيك سوءا حتّى لا يضمر هو لك سوءا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لأنّ القلوب يشعر بعضها ببعض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فإذا صفوت لواحد صفا لك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176.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الحكمة 177.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شرح ابن أبي الحديد 18 410.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نهج البلاغة، الحكمة 178.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الثاني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أن يريد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لا تعظ الناس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تنههم عن منكر إلاّ و أنت مقلع عنه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37 إنّما المرء في الدّنيا غرض تنتضل فيه المنايا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نهب تبادره المصائب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مع كلّ جرعة شرق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في كلّ أكلة غصص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لا ينال العبد نعمة إلاّ بفراق أخرى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يستقبل يوما من عمره إلاّ بفراق آخر من أجله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فنحن أعوان المنون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أنفسنا نصب الحتوف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فمن أين نرجو البقاء و هذا اللّيل و النّهار لم يرفعا من شي‏ء شرفا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إلاّ أسرعا الكرّة في هدم ما بنيا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تفريق ما جمعا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هذا فصل لطيف من الموعظة مشتمل على ثمان كلمات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الغرض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الهدف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تنتضل أي ترتمي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النهب بمعنى المنهوب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قوله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مع كلّ جرعة</w:t>
      </w:r>
      <w:r>
        <w:rPr>
          <w:rFonts w:hint="cs"/>
          <w:rtl/>
        </w:rPr>
        <w:t>...</w:t>
      </w:r>
      <w:r w:rsidRPr="0040326A">
        <w:rPr>
          <w:rFonts w:hint="cs"/>
          <w:rtl/>
        </w:rPr>
        <w:t xml:space="preserve"> » إلى آخره كناية عن تنغيص لذّات الدّنيا بما يشوبها و يخالطها من الأعراض و الأمراض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أمّا قوله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و لا ينال العبد نعمة إلاّ بفراق أخرى » لأنّ النعمة الحقّة هي اللذّة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ظاهر أنّ النفس في الدّنيا لا يمكن أن يحصل على لذّتين دفعة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مثلا الذي حصلت له لذّة الجماع حال ماهي حاصلة له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لا بدّ أن يكون مفارقا لذّة الأكل و الشرب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كذلك العكس و هكذا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المنون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الموت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أمّا كوننا أعوانه باعتبار أنّ كلّ نفس و حركة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191.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من الإنسان فهي مقرّبة له إلى أجله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فكأنّه ساع نحو أجله و مساعد عليه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هذا كقوله عليه السّلام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نفس المرء خطاه إلى أجله »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النصب بمعنى منصوبة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قوله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فمن أين نرجو » إلى آخره استفهام عن جهة رجاء البقاء استفهام إنكار لوجودها مع وجود الزمان الذي من شأنه أنّه لم يرفع بشي‏ء شرفا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يجمع الأمر شملا إلاّ أسرع العود في هدم ما رفع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تفريق ما جمع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38 إنّ للقلوب شهوة و إقبالا و إدبارا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فأتوها من قبل شهوتها و إقبالها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 القلب إذا أكره عمي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أمر عليه السّلام بإعمال النفوس فيما ينبغي إعمالها فيه من فكر و نظر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حين ميلها إليه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إقبالها عليه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نفّر عن حملها عليه مع النفرة عنه و الكراهيّة له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لأنّ إكراه النفس على الفكر في الشي‏ء حين نفرتها عنه ملال أو ضعف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قوة يزيدها كراهيّة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يمنعها ذلك عن إدراك ما تفكّر فيه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فلا يدركه و إن كان واضحا حتّى يكون كالأعمى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39 إنّ مع كلّ إنسان ملكين يحفظانه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فإذا جاء القدر خلّيا بينه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74.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الحكمة 193.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و بينه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إنّ الأجل جنّة حصينة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أي إذا جاء القدر بموته على وفق القضاء الإلهيّ خلّيا بينه و بين القدر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هو كقوله تعالى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 يُرْسِلُ عَلَيْكُمْ حَفَظَةً حَتَّى إِذَا جَاءَ أحَدَكُمُ المُوتُ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الآية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40 أيّها النّاس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اتّقوا اللّه الّذي إن قلتم سمع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إن أضمرتم علم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بادروا الموت الّذي إن هربتم منه أدرككم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إن اقمتم أخذكم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إن نسيتموه ذكركم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رغّب في تقوى اللّه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الخشية منه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مبادرة الموت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مسابقته بالأعمال الصالحة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41 أوّل عوض الحليم من حمله أنّ النّاس أنصاره على الجاهل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فيه ترغيب على فضيلة الحليم بما يلزمه من نصرة الناس لصاحبها على الجاهل عند سفهه عليه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42 إن لم تكن حليما فتحلّم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فإنّه قلّ من تشبّه بقوم إلاّ أو شك أن يكون منهم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201.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سورة الأنعام (6) 61.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203.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نهج البلاغة، الحكمة 206.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نهج البلاغة، الحكمة 207.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التحلّم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تكلّف الحلم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الذي قاله عليه السّلام قد جرّب و شوهد مرارا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ذلك لأنّ من تشبّه بقوم و تكلّف التخلّق بأخلاقهم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التأدّب بآدابهم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استمرّ على ذلك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مرن عليه الزمان الطويل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اكتسب رياضة قويّة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ملكة تامّة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صار ذلك التكلّف كالطبع له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انتقل عن الخلق الأوّل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ذلك مشاهد في حال الأعرابيّ الجلف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الجافي إذا دخل المدن و القرى و خالط أهلها فإنّه يصير بعد زمان طويل شبيها بساكني المدن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يلطف طبعه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بل هذا مشاهد في الحيوانات كالبازي و الصقر و الفهد الّتي تراض حتّى تذلّ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تأنس و تترك طبعها القديم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بل قد شوهد ذلك في الأسد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هو أبعد الحيوانات من الإنس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حتّى نقل أنّ عضد الدولة بن بويه كانت له أسود يصطاد بها كالفهود فتمسكه عليه حتّى يدركه فيذكيّه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هذا من العجائب الطريفة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43 اتّقوا اللّه تقيّة من شمّر تجريدا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جدّ [ جرّد خ ل ] تشميرا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أكمش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في مهل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بادر عن وجل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نظر في كرّة الموئل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عاقبة المصدر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مغبّة المرجع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قال في الصحاح 4 1339 مادّة جلف: قولهم: أعرابيّ جلف، أي جاف،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و أصله من أجلاف الشاة، و هي المسلوخة بلا رأس و لا قوائم و لا بطن.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أبي الحديد 19 27.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في النهج: كمّش.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نهج البلاغة، الحكمة 210.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أكمش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أي جدّ و أسرع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المهل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الإمهال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أي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اتّقوا اللّه كتقيّة من شمّر عن ساق الجدّ في طاعة اللّه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جرّد نفسه لمرضاته تشميرا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سارع بالأعمال الصالحة مادام في مهلة الحياة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بادر مغفرته في وجل من ثمرات سيّئاته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الكرّة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الرجعة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الموئل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المرجع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المغبّة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العاقبة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44 أغض على القذى و الألم ترض أبدا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الإغضاء على القذى كناية عن كظم الغيظ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احتمال المكروه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لمّا كانت طبيعة الدّنيا معجونة بالمكاره لم يخل الإنسان في أكثر أحواله من ورودها عليه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فما لم يقابلها بالاحتمال بل بالتسخّط و الغضب بها لم يزل ساخطا تاعبا بغضبه لدوام ورود المكاره عليه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45 أكثر مصارع العقول تحت بروق المطامع [ الأطماع خ ل ]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اعلم أنّ من شأن النفس مخادعته العقل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غروره بزينة الحياة الدّنيا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قيناتها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إطماعه بها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فالعقول الضعيفة غير المؤيّدة من اللّه أكثر ما تتخدّع و تتضرّع في جريها للنفوس الأمّارة إذا لاح لها مطمع و هميّ من الدنيا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213.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الحكمة 219.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القينات: الإماء المغنيّات (لسان العرب 11 377 مادّة قين).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46 إنّ قوما عبدوا اللّه رغبة فتلك عبادة التجّار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إنّ قوما عبدوا اللّه رهبة فتلك عبادة العبيد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إنّ قوما عبدوا اللّه شكرا فتلك عبادة الأحرار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إنّ العبادة لرجاء الثواب تجارة و معاوضة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إنّ العبادة لخوف العقاب لمنزلة من يستجدي لسلطان قاهر يخاف سطوته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تلك ليس عبادة نافعة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هي كمن يعتذر إلى إنسان خوف أذاه و نقمته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أمّا العبادة للّه شكرا لأنعمه فهي عبادة نافعة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لكنّ هذا مقام جليل تتقاصر عنه قوى أكثر البشر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47 اتّق اللّه بعض التّقى و إن قلّ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اجعل بينك و بين اللّه سترا و إن رقّ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يقال في المثل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ما لا يدرك كلّه لا يترك كلّه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فالواجب على من عسرت عليه التقوى بأجمعها أن يتّقي اللّه في البعض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أن يجعل بينه و بينه سترا و إن كان رقيقا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في أمثال العامّة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اجعل بينك و بين اللّه روزنة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الروزنة لفظة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237.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و أشار عليه السلام إليها في موضع آخر، فقال: ما عبدتك خوفا من عقابك، و لا طمعا في ثوابك، بل وجدتك أهلا للعبادة فعبدتك. (شرح ابن ميثم 5 361)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242.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شرح ابن أبي الحديد 19 75.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صحيحة معرّبة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أي لا تجعل ما بينك و بينه مسدودا مظلما بالكليّة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بالفارسيّة يقولون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هميشه جاى صلح باقى گذار »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48 إذا ازدحم الجواب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خفي الصّواب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أي إذا كثر الجواب في مسألة واحدة خفي الصواب فيها لالتباس الحقّ من تلك الأجوبة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49 إنّ للّه في كلّ نعمة حقّا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فمن أدّاه زاده منها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 قصّر فيه خاطر بزوال نعمته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حقّ اللّه في النعمة شكرها الواجب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أمّا استلزام أدائه للمزيد منها و كون التقصير مظنّة زوالها فلقوله تعالى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لَئِنْ شَكَرْتُمْ لَأَزِيدَنَّكُمْ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الآية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50 إذا كثرت القدرة [ المقدرة خ ل ] قلّت الشّهوة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هذا واضح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له علّة أوردها ابن أبي الحديد في الشرح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ليس هنا مجال نقلها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(6)</w:t>
      </w:r>
      <w:r w:rsidR="00DA01BB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نفس المصدر السابق.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الحكمة 243.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244.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سورة إبراهيم (14) 7.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نهج البلاغة، الحكمة 245.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(6) انظر: شرح ابن أبي الحديد 19 78 79.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51 احذروا نفار النّعم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فما كلّ شارد بمردود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هذا أمر بالشكر على النعمة و ترك المعاصي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 المعاصي تزيل النّعم كما قيل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إذا كنت في نعمة فارعها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فإنّ المعاصي تزيل النّعم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 و من كلامهم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الشكر جنّة من الزوال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أمنة من الانتقال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أيضا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إذا كانت النعمة و سيمة فاجعل الشكر لها تميمة</w:t>
      </w:r>
      <w:r>
        <w:rPr>
          <w:rFonts w:hint="cs"/>
          <w:rtl/>
        </w:rPr>
        <w:t>..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5 52 أفضل الأعمال ما أكرهت نفسك عليه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(6)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إنّما كان كذلك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لأنّ فائدة الأعمال الصالحة تطويع النفس الأمّارة للنفس المطمئنة و رياضتها بحيث تصير مؤتمرة للعقل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إكراه النفس على الأمر يكون لشدّته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فكلّما كان أشدّ كان أقوى في رياضتها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أنفع في تطويعها و كسرها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بحسب ذلك يكون أكثر منفعة فكان أفضل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لهذا قال صلّى اللّه عليه و آله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أفضل الأعمال [ العبادة خ ل ] أحمزها »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أي أشقّها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(7)</w:t>
      </w:r>
      <w:r w:rsidR="00DA01BB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246.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أبي الحديد 19 80.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نفس المصدر السابق.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التميمة: عوذة تعلّق على الانسان. (لسان العرب 2 54 مادّة تمم)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شرح ابن أبي الحديد 19 80.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(6) نهج البلاغة، الحكمة 249.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(7) شرح ابن ميثم 5 364.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53 إذا أملقتم فتاجروا اللّه بالصّدقة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الإملاق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الفقر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قال تعالى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وَ مَنْ قُدِرَ عَلَيْهِ رِزْقُهُ فَلْيُنْفِقْ مِمَّا آتيهُ اللَّهُ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قال بعض الشعراء في حقّ أمير المؤمنين عليه السلام يذكر فيه تصدّقه عليه السلام بقرص الخبز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إعادة الشمس عليه عليه السلام و لقد أجاد فيما أفاد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جاد بالقرص و الطّوى مل‏ء جنبيه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، و عاف الطعام و هو سغوب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3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فأعاد القرص المنير عليه القرص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المقرض الكرام كسوب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4 54 أحسنوا في عقب غيركم تحفظوا في عقبكم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أكثر ما في هذه الدّنيا يقع على سبيل القرض و المكافأة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فقد رأينا عيانا من ظلم الناس فظلم عقبه و ولده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رأينا من قتل الناس فقتل عقبه و ولده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رأينا من أخرب دورا فأخربت داره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رأينا من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258.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سورة الطلاق (65) 7.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السغوب: الجائع.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شرح ابن أبي الحديد 19 101.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نهج البلاغة، الحكمة 264.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أحسن إلى أعقاب أهل النعم فأحسن اللّه إلى عقبه و ولده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55 إنّ كلام الحكماء إذا كان صوابا كان دواء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إذا كان خطأ كان داء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ذلك لقوّة اعتقاد الخلق فيهم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شدّة قبولهم لما يقولون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 كان حقّا كان دواء من الجهل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إن كان باطلا أوجب للخلق داء الجهل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لذلك قيل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زلّة العالم زلّة العالم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56 أحبب حبيبك هونا ما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عسى أن يكون بغيضك يوما ما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أبغض بغيضك هونا ما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عسى أن يكون حبيبك يوما ما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الهون بالفتح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التأنّي و السكينة و الوقار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هو صفة مصدر محذوف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أي حبّا هيّنا معتدلا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البغيض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المبغض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فائدة هذا الكلام الأمر بالاعتدال في المحبّة و البغض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عدم الإفراط فيهما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فربّما انقلب من تودّ فصار عدوّا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ربّما انقلب من تعاديه فصار صديقا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57 إنّ الطّمع مورد غير مصدر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ضامن غير و في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ربّما شرق شارب الماء قبل ريّه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كلّما عظم قدر الشّي‏ء المتنافس فيه عظمت الرّزيّة لفقده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الأمانيّ تعمي أعين البصائر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الحظّ يأتي من لا يأتيه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265.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ميثم 5 378.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268.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نهج البلاغة، الحكمة 275.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قوله عليه السلام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و ربّما شرق</w:t>
      </w:r>
      <w:r>
        <w:rPr>
          <w:rFonts w:hint="cs"/>
          <w:rtl/>
        </w:rPr>
        <w:t>...</w:t>
      </w:r>
      <w:r w:rsidRPr="0040326A">
        <w:rPr>
          <w:rFonts w:hint="cs"/>
          <w:rtl/>
        </w:rPr>
        <w:t xml:space="preserve"> » إلى آخره كلام فصيح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هو مثل لمن يخترم بغتة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أو تطرقه الحوادث و الخطوب و هو في تلهية من عيشه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مثل الكلمة الأخرى قولهم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على قدر العطيّة تكون الرزيّة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« و الحظّ يأتي من لا يأتيه »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أي الحظّ لمن كان له حظ يصل اليه و إن لم يسع في طلبه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بالجملة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نفّر عليه السلام في هذا الفصل عن الطمع في الدنيا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الحرص في طلبها و تمنّيها و اقتنائها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قد ضرب الحكماء مثالا لفرط الطمع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أحببت إيراده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قالوا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إنّ رجلا صاد قبّرة فقالت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ما تريد أن تصنع بي</w:t>
      </w:r>
      <w:r>
        <w:rPr>
          <w:rFonts w:hint="cs"/>
          <w:rtl/>
        </w:rPr>
        <w:t>؟</w:t>
      </w:r>
      <w:r w:rsidRPr="0040326A">
        <w:rPr>
          <w:rFonts w:hint="cs"/>
          <w:rtl/>
        </w:rPr>
        <w:t xml:space="preserve"> 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أذبحك و آكلك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قالت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 اللّه ما أشفي من قرم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أسمن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أغنى من جوع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لكنّي أعلّمك ثلاث خصال هي خير لك من أكلي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أمّا واحدة فأعلّمك إيّاه و أنا في يدك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أمّا الثانية فإذا صرت على الشجرة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أمّا الثالثة فإذا صرت على الجبل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فقال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هاتي الأولى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قالت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لا تلهّفنّ على ما فات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فخلاّها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فلمّا صارت على الشجرة 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هاتي الثانية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قالت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لا تصدّقنّ بما لا يكون أنّه يكون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ثمّ طارت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فصارت على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أي: يأتيه الموت بغتة.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أبي الحديد 19 166.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نفس المصدر السابق.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الجبل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فقالت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يا شقيّ لو ذبحتني لأخرجت من حوصلتي درّتين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وزن كلّ واحدة ثلاثون مثقالا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فعضّ على يديه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تلهّف تلهّفا شديدا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هاتي الثالثة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فقالت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أنت قد أنسيت الإثنتين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فما تصنع بالثالثة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ألم أقل لك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لا تلهّفنّ على ما فات و قد تلهّفت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ألم أقل لك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لا تصدّقن بما لا يكون أنّه يكون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أنا و لحمي و دمي و ريشي لا يكون عشرين مثقالا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فكيف صدّقت أنّ في حوصلتي درّتين كلّ واحدة منهما ثلاثون مثقالا ثمّ طارت و ذهبت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58 اللّهمّ إنّي أعوذ بك من أن تحسّن في لامعة العيون علانيتي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تقبّح فيما أبطن لك سريرتي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محافظا على رئاء النّاس من نفسي بجميع ما أنت مطّلع عليه منّي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فأبدي للنّاس حسن ظاهري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أفضي إليك بسوء عملي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تقرّبا إلى عبادك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تباعدا من مرضاتك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لامعة العيون إضافة للصفة إلى الموصوف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أي العيون اللامعة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59 إذا أضرّت النّوافل بالفرائض فارفضوها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هذا يقرب من قوله عليه السلام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لا قربة بالنوافل إذا أضرّت بالفرائض »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شرح ابن أبي الحديد 19 165 166.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الحكمة 276.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279.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نهج البلاغة، الحكمة 39.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60 إذا أرذل اللّه عبدا حظر عليه العلم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أرذله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أي جعله رذلا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قيل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من علامة بغض اللّه تعالى للعبد أن يبغّض إليه العلم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قال الشاعر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شكوت إلى وكيع سوء حفظي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فأرشدني إلى ترك المعاصي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علّله بأنّ العلم فضل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فضل اللّه لا يؤتيه عاصي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 61 أصدقاؤك ثلاثة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أعداؤك ثلاثة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فأصدقاؤك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صديقك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صديق صديقك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عدوّ عدوّك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أعداؤك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عدوّك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عدوّ صديقك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صديق عدوّك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الأصل في هذا أنّ صديقك جار مجرى نفسك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فاحكم عليه بما تحكم به على نفسك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عدوّك ضدّك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فاحكم عليه بما تحكم به على الضدّ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62 إنّ المسكين رسول اللّه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فمن منعه فقد منع اللّه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 أعطاه فقد أعطى اللّه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288.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أبي الحديد 19 182.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في شرح ابن أبي الحديد 19 182: و قال لأنّ حفظ العلم فضل.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نهج البلاغة، الحكمة 295.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نهج البلاغة، الحكمة 304.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هذا حضّ على الصدقة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ورد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اتّقوا النار و لو بشقّ تمرة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 لم تجدوا فبكلمة طيّبة »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ورد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لو صدق السائل لما أفلح من ردّه »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63 اتّقوا ظنون المؤمنين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 اللّه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جعل الحقّ على السنتهم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كان يقال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ظنّ المؤمن كهانة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ذلك لأنّه لا يتخطّأ لصفاء نفسه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كمال استعدادها للفكر الصحيح كما قال صلّى اللّه عليه و آله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اتّقوا فراسة المؤمن فإنّه ينظر بنور اللّه »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(6)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64 إنّ للقلوب إقبالا و إدبارا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فإذا أقبلت فاحملوها على النّوافل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إذا أدبرت فاقتصروا بها على الفرائض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(7)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لا ريب أنّ القلوب تملّ كما تملّ الأبدان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تقبل تارة على العلم و تارة على العمل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تدبر تارة عنهما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قال عليه السلام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فإذا رأيتموها مقبلة أي قد نشطت و ارتاحت للعمل فاحملوها على النوافل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أي أدّوا الفريضة و تنفّلوا بعدها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إذا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شرح ابن أبي الحديد 19 210.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أبي الحديد 19 210.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في النهج: فإنّ اللّه تعالى.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نهج البلاغة، الحكمة 309.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شرح ابن أبي الحديد 19 215.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(6) شرح ابن ميثم 5 398.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(7) نهج البلاغة، الحكمة 312.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رأيتموها قد ملّت و سئمت فاكتفوا على الفرائض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فإنّه لا انتفاع بعمل لا يحضر القلب فيه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65 أنا يعسوب المؤمنين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المال يعسوب الفجّار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قال السيّد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 معنى ذلك أنّ المؤمنين يتبعونني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الفجّار يتبعون المال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كما تتبع النحل يعسوبها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هو رئيسها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66 اتقوا معاصي اللّه في الخلوات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 الشّاهد هو الحاكم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إذا كان الشاهد هو الحاكم استغنى عمّن يشهد عنده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فالإنسان إذن جدير أن يتّقي اللّه حقّ تقاته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لأنّه تعالى الحاكم فيه و هو الشاهد عليه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67 إنّ اللّه سبحانه فرض في أموال الأغنياء أقوات الفقراء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فما جاع فقير إلاّ بما منع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غنيّ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اللّه تعالى [ جدّه ] سائلهم عن ذلك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أراد بذلك الفرض الزكاة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رهّب عليه السلام الأغنياء بقوله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و اللّه سائلهم عن ذلك »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316.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ص 531.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324.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في النهج: بما متّع به غنيّ.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نهج البلاغة، الحكمة 328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68 الاستغناء عن العذر أعزّ من الصّدق به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روي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خير من الصدق »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المعنى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لا تفعل شيئا تعتذر عنه و إن كنت صادقا في العذر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 الاستغناء عن العذر بعدم فعل ما يعتذر عنه أعزّ عليك و أنفع لك من أن تفعل ثمّ تعتذر عنه و إن كنت صادقا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يحتمل أن يكون معنى « أعزّ » أي أكثر عزّة لك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إذ الإتيان بالعذر يحتاج إلى ذلّة و مهانة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كما قيل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لا يقوم عزّ الغضب بذلّة الاعتذار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69 أقلّ ما يلزمكم للّه سبحانه أن لا تستعينوا بنعمه على معاصيه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ذلك أنّ العدل أن تستعينوا بنعمه على طاعته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 لم تفعلوا ذلك فلا أقلّ من أن يستعملوها في الأمور المباحة دون معصيته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 ذلك ممّا يعدّ لسخطه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فإنّه من القبيح الفاحش أن ينعم الملك على بعض رعيّته بمال و عبيد و سلاح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فيجعل ذلك المال مادّة لعصيانه و الخروج عليه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ثمّ يحاربه بأولئك العبيد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بذلك السلاح بعينه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329.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أبي الحديد 19 241.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نفس المصدر السابق.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نهج البلاغة، الحكمة 330.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70 إنّ اللّه سبحانه جعل الطّاعة غنيمة الأكياس عند تفريط العجزة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طاعته غنيمة الأكياس باعتبار استلزامها للنعيم المقيم في الآخرة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سبب الغنيمة غنيمة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الأكياس هم الذين استعملوا فطنهم و حركاتهم في تحصيل ما ينبغي من علم و عمل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العجزة هم المقصّرون عمّا ينبغي لهم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هذا مثل صيد استذفّ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لرجلين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أحدهما جلد و الآخر عاجز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فقعد عنه العاجز لعجزه و حرمانه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اقتنصه الجلد لشهامته و قوّة جدّه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71 أشدّ الذّنوب ما استهان به صاحبه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ذلك لأنّ استهانته به يستلزم انهماكه فيه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استكثاره منه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عدم إقلاعه عنه حتّى يصير ملكة بخلاف ما يستصعبه من الذنوب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72 أكبر العيب أن تعيب ما فيك مثله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هذا مثل قوله عليه السلام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من نظر في عيوب غيره 6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فأنكرها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ثمّ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331.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استذفّ: أمكن و تهيّأ. (لسان العرب 5 46 مادّة ذفف).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شرح ابن أبي الحديد 19 243.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نهج البلاغة، الحكمة 348.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نهج البلاغة، الحكمة 353.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(6) في النهج: عيوب الناس.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رضيها لنفسه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فذلك الأحمق بعينه »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73 أيّها النّاس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ليريكم اللّه من النّعمة وجلين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كما يراكم من النّقمة فرقين إنّه من وسّع عليه في ذات يده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فلم ير ذلك استدراجا فقد أمن مخوفا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 ضيّق عليه في ذات يده فلم ير ذلك اختبارا فقد ضيّع مأمولا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الاستدراج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الأخذ على غرّة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أمر بالوجل من نعمة اللّه حال إفاضتها خوف الاستدراج بها كما يخاف من النقمة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ذلك أنّ النعمة بلاء يجب مقابلته بالشكر كما أنّ النقمة بلاء يجب مقابلته بالصبر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الغرض الحثّ على فضيلتي الشكر و الصبر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حذّر من الركون إلى النعمة و الغفلة فيها عن اللّه بقوله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إنّه من وسّع » إلى قوله « مخوفا » و كذلك حذّر الفقير أن يغفل عن كون فقره بلاء أو اختبارا بما يلزم ذلك من تضييع المأمول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ذلك لأنّه يستعدّ باعتقاد أنّه اختبار من اللّه له للصبر عليه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يؤمّل منه تعالى الأجر الجزيل في الآخرة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إذا لم يعتقد ذلك ضيّع مأموله منه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74 إذا كانت لك إلى اللّه سبحانه حاجة فابدأ بمسألة الصّلاة على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من الحكمة 349.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الحكمة 358.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النبيّ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صلّى اللّه عليه و آله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ثمّ سل حاجتك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 اللّه أكرم من أن يسأل حاجتين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فيقضي إحداهما و يمنع الأخرى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75 إنّ اللّه سبحانه وضع الثّواب على طاعته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العقاب على معصيته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ذيادة لعباده عن نقمته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حياشة لهم إلى جنّته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الذودة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الدفع و المنع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حياشة مصدر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حشت الصيد بضمّ الحاء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أحوشه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إذا جئته من حواليه لتصرفه إلى الحبالة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أشار عليه السلام إلى غايتي الحكمة الإلهية من وضع الثواب و العقاب و هما دفع عباد اللّه عن نقمته و جمعهم إلى جنّته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76 إنّ الحقّ ثقيل مري‏ء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إنّ الباطل خفيف و بي‏ء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مرؤ الطعام بالضمّ فهو مري‏ء على « فعيل » كخفيف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وبى‏ء البلد بالكسر فهو وبي‏ء على « فعيل » أيضا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(6)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المراد أنّ الحقّ و إن كان ثقيلا إلاّ أنّ عاقبته محمودة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الباطل و إن كان خفيفا إلاّ أنّ عاقبته مذمومة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فلا يحملنّ أحدكم حلاوة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في النهج: على رسوله.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الحكمة 361.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368.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شرح ابن أبي الحديد 19 298.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نهج البلاغة، الحكمة 376.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(6) شرح ابن أبي الحديد 19 313.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عاجل الباطل على فعله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فلا خير في لذّة قليلة عاجلة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يتعقّبها مضارّ عظيمة آجلة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يصرفنّ أحدكم عن الحقّ ثقله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فإنّه سيحمد عقبى ذلك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كما يحمد شارب الدواء المرّ شربه فيما بعد إذا وجد لذّة العافية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77 احذر أن يراك اللّه عند معصيته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يفقدك عند طاعته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فتكون من الخاسرين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إذا قويت فاقو على طاعة اللّه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إذا ضعفت فاضعف عن معصية اللّه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حذر من الأمرين بما يلزمه من دخوله في زمرة الخاسرين لثواب اللّه يوم القيامة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ثمّ أمر بالقوّة على طاعة اللّه ليتمّ الاستعداد بها لرحمته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بالضعف عن معصيته ليضعف الاستعداد بها عن قبول سخط اللّه و نقمته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78 ألا و إنّ من البلاء الفاقة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أشدّ من الفاقة مرض البدن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أشدّ من مرض البدن مرض القلب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ألاّ و إنّ من النّعم سعة المال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أفضل من سعة المال صحّة البدن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أفضل من صحّة البدن تقوى القلب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أشار عليه السلام إلى درجات البلاء و تفاوتها بالشدّة و الضعف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إلى ما يقابلها من درجات النعمة كذلك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فأمّا مرض القلب و صحّته فالمراد بها التقوى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صحّتها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قال اللّه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383.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الحكمة 388.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تعالى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إِلاّ مَنْ أَتَى اللَّهَ بِقَلْبٍ سَليِمٍ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قال بعض الشعراء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المال للمرء في معيشته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خير من الوالدين و الولد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إن تدم نعمة عليك تجد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خيرا من المال صحّة الجسد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ما بمن نال فضل عافية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قوت يوم فقر إلى أحد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 79 ازهد في الدّنيا يبصّرك اللّه عوراتها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تغفل فلست بمغفول عنك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لمّا كانت محبّة الدّنيا مستلزمة لإخفاء عيوبها عن إدراك محبّيها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كما قيل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حبّك الشي‏ء يعمي و يصمّ » 4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كان بغضها و السخط عليها رافعا لذلك الستر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أمر عليه السلام بالزهد فيها لهذه الغاية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فإنّه إذا زهد فيها فقد سخطها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إذا سخطها أبصر عيوبها مشاهدة لا رواية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هذا كما قال القائل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عين الرضا عن كلّ عيب كليلة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لكنّ عين السّخط تبدي المساويا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5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سورة الشعراء (26) 89.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أبي الحديد 19 337.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391.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جمهرة الأمثال 1 356.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البيت لعبد اللّه بن معاوية، الأغاني 12 214.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ثمّ نهى عن الغفلة فيها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إنّك غير مغفول عنك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فلا تغفل أنت عن نفسك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 أحقّ الناس و أولاهم أن لا يغفل عن نفسه من ليس بمغفول عنه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 عليه رقيب و شهيد و من يناقش عليه الفتيل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النقير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80 إنّ للوالد على الولد حقّا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إنّ للولد على الوالد حقّا 3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فحقّ الوالد على الولد أن يطيعه في كلّ شي‏ء إلاّ في معصية اللّه سبحانه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حقّ الولد على الوالد أن يحسّن اسمه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يحسّن أدبه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يعلّمه القرآن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أمّا صدر الكلام فمن قول اللّه سبحانه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أنِ اشْكُرْ لِي وَ لِوالِدَيْكَ إِلَيَّ الْمَصيرُ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وَ إِنْ جاهَداكَ عَلى أَنْ تُشْرِكَ بِي ما لَيْسَ لَكَ بِهِ عِلْمٌ فَلاَ تُطِعْهُما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81 افعلوا الخير و لا تحقروا منه شيئا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 صغيره كبير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قليله كثير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يقولنّ أحدكم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إنّ أحدا أولى بفعل الخير منّي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فيكون و اللّه كذلك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(6)</w:t>
      </w:r>
      <w:r w:rsidR="00DA01BB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الفتيل: ما يكون في شقّ النواة. (الصحاح 5 1788 فتل)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النقير: النقرة التي في ظهر النواة. (الصحاح 2 835 نقر)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في النهج تقديم و تأخير في هاتين الفقرتين.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نهج البلاغة، الحكمة 399.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سورة لقمان (31) 14 15.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(6) نهج البلاغة، الحكمة 422.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القليل من الخير خير من عدم الخير أصلا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قوله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و لا يقولنّ » إلى آخره كناية عن ترك المرء الخير اعتمادا على أنّ غيره بفعله أولى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مثل ردّ السائل عن الباب و إحالته إلى آخر بقوله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اذهب إلى فلان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فهو أولى بأن يتصدّق عليك منّي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« فيكون و اللّه كذلك » أي أنّ اللّه يوفّق ذلك الشخص الذي أحيل السائل عليه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فيصدّق عليه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فتكون كلمة ذلك الإنسان الأوّل قد صادف قدرا و قضاء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وقع الأمر بموجبها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82 إنّ للخير و الشرّ أهلا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فمهما تركتموه منهما كفاكموه أهله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هذا ترغيب في الخير و تنفير عن الشرّ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83 إنّ للّه عبادا يختصّهم [ اللّه ] بالنّعم لمنافع العباد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فيقرّها في أيديهم ما بذلوها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فإذا منعوها نزعها منهم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ثمّ حوّلها إلى غيرهم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قريب من ذلك قول الشاعر</w:t>
      </w:r>
      <w:r>
        <w:rPr>
          <w:rFonts w:hint="cs"/>
          <w:rtl/>
        </w:rPr>
        <w:t>: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لم يعطك اللّه ما أعطاك من نعم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إلاّ لتوسع من يرجوك إحسانا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فإن منعت فأخلق أن تصادفها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تطير عنك زرافات و وحدانا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84 إنّ أعظم الحسرات يوم القيامة حسرة رجل كسب مالا في غير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422.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الحكمة 425.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شرح ابن أبي الحديد 20 70.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الزرافات: الجماعات. منه (ره).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طاعة اللّه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فورّثه رجلا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فأنفقه في طاعة اللّه سبحانه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فدخل به الجنّة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دخل الأوّل به النّار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يناسب هنا نقل قوله عليه السلام لابنه الحسن عليه السلام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يا بنيّ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لا تخلّفنّ وراءك شيئا من الدّنيا</w:t>
      </w:r>
      <w:r>
        <w:rPr>
          <w:rFonts w:hint="cs"/>
          <w:rtl/>
        </w:rPr>
        <w:t>...</w:t>
      </w:r>
      <w:r w:rsidRPr="0040326A">
        <w:rPr>
          <w:rFonts w:hint="cs"/>
          <w:rtl/>
        </w:rPr>
        <w:t xml:space="preserve"> »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85 إنّ أخسر النّاس صفقة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أخيبهم سعيا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رجل أخلق بدنه في طلب ماله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لم تساعده المقادير على إرادته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فخرج من الدّنيا بحسرته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قدم على الآخرة بتبعته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هذه حال أكثر الناس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ذلك لأنّ أكثرهم يكدّ بدنه و نفسه في بلوغ الآمال الدنيويّة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القليل منهم من تساعده المقادير على إرادته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إن ساعدته على شي‏ء منها بقي في نفسه ما لا يبلغه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فأكثرهم إذن يخرج من الدّنيا بحسرته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يقدم على الآخرة بتبعته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86 اذكروا انقطاع اللّذّات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بقاء التّبعات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قال الشاعر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تفنى اللذاذة ممّن نال بغيته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من الحرام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يبقى الإثم و العار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في النهج: فورثه رجل.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الحكمة 429.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416.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نهج البلاغة، الحكمة 430.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نهج البلاغة، الحكمة 433.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 xml:space="preserve">تبقى عواقب سوء في مغبّتها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لا خير في لذّة من بعدها النّار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 87 أخبر تقله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قال الرضيّ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ره</w:t>
      </w:r>
      <w:r>
        <w:rPr>
          <w:rFonts w:hint="cs"/>
          <w:rtl/>
        </w:rPr>
        <w:t>):</w:t>
      </w:r>
      <w:r w:rsidRPr="0040326A">
        <w:rPr>
          <w:rFonts w:hint="cs"/>
          <w:rtl/>
        </w:rPr>
        <w:t xml:space="preserve"> و من الناس من يروي هذا لرسول اللّه صلّى اللّه عليه و آله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ممّا يقوّي أنّه من كلام أمير المؤمنين عليه السلام ما حكاه ثعلب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حدّثنا ابن الأعرابيّ 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قال المأمون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لو لا أنّ عليّا عليه السلام 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أخبر تقله لقلت أنا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أقله تخبر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المعنى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اخبر الناس و جرّبهم تبغضهم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 التجربة تكشف لك عن مساويهم و سوء أخلاقهم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فضرب مثلا لمن يظنّ به الخير و ليس هناك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قيل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طيّروا الدم في وجوه الشباب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 حلموا و أحسنوا الجواب فهم هم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إلاّ فلا تطمعوا فيهم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طيّروا الدم في وجوه الشباب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أي أغضبوهم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لأنّ الغضبان يحمّر وجهه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قال الشاعر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شرح ابن أبي الحديد 20 79.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الحكمة 434. قلاه يقليه قلى بالكسر و قلاء بالفتح أبغضه. و الهاء مزيدة للسكت. (شرح ابن ميثم 5 452).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ص 553.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شرح ابن أبي الحديد 20 80.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 xml:space="preserve">ذممتك أوّلا حتّى إذا ما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بلوت سواك عاد الذمّ حمدا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لم أحمدك من خير و لكن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وجدت سواك شرّا منك جدّا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فعدت إليك مضطرّا ذليلا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لأنّي لم أجد من ذاك بدّا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كمجهود تحامى أكل ميت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فلمّا اضطرّ عاد إليه شدّا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 88 أولى النّاس بالكرم من عرّقت فيه الكرام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عرّقت أي ضربت عروقه في الكرم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أي له سلف و آباء كرام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قال البحتريّ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أرى النجابة لا يكون تمامها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لنجيب قوم ليس بابن نجيب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 89 إذا كان في رجل خلّة رائقة [ رائعة خ ل ]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فانتظروا منه أخواتها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مثال ذلك إنسان مستور الحال عنّا رأيناه و قد صدرت عنه حركة تروعك و تعجبك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إمّا لحسنها أو لقبحها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فينبغي أن ينتظر و يترقّب منه أخوات ما وقع منه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ذلك لأنّ العقل و الطبيعة التي فيه المحرّكة له إلى فعل تلك الحركة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لا بدّ أن تحرّكه إلى فعل ما يناسبها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لأنّها ما دعته إلى فعل تلك الحركة لخصوصيّة تلك الحركة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بل لما فيها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شرح ابن أبي الحديد 20 81.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في نهج البلاغة، الحكمة 436: من عرفت به الكرام.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ديوان البحتريّ 1 170.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نهج البلاغة، الحكمة 445. و ليست كلمة « منه » في النهج.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من المعنى المقتضي وقوعها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هذا يتعدّى إلى غيرها ممّا يجانسها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لذلك لا ترى أحدا قد شرب الخمر إلاّ و سوف يشربها فيما بعد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بالعكس في الأمور الحسنة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90 ألا حرّ يدع هذه اللّماظة لأهلها</w:t>
      </w:r>
      <w:r>
        <w:rPr>
          <w:rFonts w:hint="cs"/>
          <w:rtl/>
        </w:rPr>
        <w:t>؟</w:t>
      </w:r>
      <w:r w:rsidRPr="0040326A">
        <w:rPr>
          <w:rFonts w:hint="cs"/>
          <w:rtl/>
        </w:rPr>
        <w:t xml:space="preserve"> إنّه ليس لأنفسكم ثمن إلاّ الجنّة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فلا تبيعوها إلاّ بها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اللماظة بفتح اللام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ما تبقى في الفم من الطعام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قال الشاعر يصف الدّنيا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لماظة أيّام كأحلام نائم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 « ألا حرّ » مبتدأ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خبره محذوف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أي في الوجود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قوله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ليس لأنفسكم ثمن إلاّ الجنّة » إشارة إلى قوله تعالى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إِنَّ اللَّهَ اشْتَرى‏ مِنَ الْمُؤْمِنينَ أنْفُسَهُمْ وَ أَمْوَالَهُمْ بِأَنَّ لَهُمُ الْجَنَّة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91 إنّ لبني أميّة مرودا يجرون فيه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لو اختلفوا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فيما بينهم ثمّ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456.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في أساس البلاغة و الصحاح و غيرهما: اللماظة بضمّ اللام.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قبله: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و ما زالت الدنيا يخون نعيمها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و تصبح بالأمر العظيم تمخّض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لماظة أيّام كأحلام نائم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يذعذع من لذّاتها المتبرّض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كذا في أساس البلاغة 14 لمظ.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سورة التوبة (9) 111.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في النهج: قد اختلفوا.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كادتهم الضّباع لغلبتهم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قال الرضيّ رضي اللّه عنه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 هذا من أفصح الكلام و أغربه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المرود ها هنا مفعل من الإرواد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هو الإمهال و الإنظار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فكأنّه عليه السلام شبّه المهلة التي هم فيها بالمضمار الذي يجرون فيه إلى الغاية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فإذا بلغوا منقطعها انتقض نظامهم بعدها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قال الفاضل المؤرّخ الأديب عبد الحميد المشهور بابن أبي الحديد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هذا إخبار عن غيب صريح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لأنّ بني أميّة لم يزل ملكهم منتظما لمّا لم يكن بينهم اختلاف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إنّما كانت حروبهم مع غيرهم كحرب معاوية في صفين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حرب يزيد أهل المدينة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ابن الزبير بمكّة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حرب مروان الضحّاك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حرب عبد الملك ابن الأشعث و ابن الزبير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حرب يزيد ابنه بني المهلب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حرب هشام زيد بن عليّ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فلمّا ولي الوليد ابن يزيد و خرج عليه ابن عمّه يزيد بن الوليد و قتله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اختلفت بنو أميّة فيما بينهما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جاء الوعد و صدق من وعد به فإنّه منذ قتل الوليد دعت دعاة بني العبّاس بخراسان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أقبل مروان بن محمّد من الجزيرة يطلب الخلافة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فخلع إبراهيم بن الوليد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قتل قوما من بني أميّة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اضطرب أمر الملك و انتشر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أقبلت الدولة الهاشميّة و نمت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زال ملك بني أميّة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464.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ص 557.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و كان زوال ملكهم على يد أبي مسلم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كان في بدايته أضعف خلق اللّه و أعظمهم فقرا و مسكنة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في ذلك تصديق قوله عليه السلام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ثمّ كادتهم الضباع لغلبتهم »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انتهى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قلت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 لفظ الضباع قد يستعار للأراذل و الضعفاء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نحن قد ذكرنا شرح حال الخلفاء و ما وقع في أيّامهم في كتابنا المسمّى ب « تتمّة المنتهى في وقايع أيّام الخلفاء »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92 إذا احتشم المؤمن أخاه فقد فارقه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ليس يعني أنّ الاحتشام علّة الفرقة بل هو دلالة و أمارة على الفرقة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لأنّه لو لم يحدث عنه ما يقتضي الاحتشام لانبسط على عادته الأولى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فالانقباض أمارة المباينة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شرح ابن أبي الحديد 20 182 183.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>(2) نهج البلاغة، الحكمة 480.</w:t>
      </w:r>
    </w:p>
    <w:p w:rsidR="0040326A" w:rsidRDefault="0040326A" w:rsidP="0040326A">
      <w:pPr>
        <w:pStyle w:val="libNormal"/>
        <w:rPr>
          <w:rFonts w:hint="cs"/>
          <w:rtl/>
        </w:rPr>
      </w:pPr>
      <w:r>
        <w:rPr>
          <w:rFonts w:hint="cs"/>
          <w:rtl/>
        </w:rPr>
        <w:br w:type="page"/>
      </w:r>
    </w:p>
    <w:p w:rsidR="0040326A" w:rsidRDefault="0040326A" w:rsidP="0040326A">
      <w:pPr>
        <w:pStyle w:val="Heading2Center"/>
        <w:rPr>
          <w:rFonts w:hint="cs"/>
          <w:rtl/>
        </w:rPr>
      </w:pPr>
      <w:bookmarkStart w:id="17" w:name="_Toc496520025"/>
      <w:r>
        <w:rPr>
          <w:rFonts w:hint="cs"/>
          <w:rtl/>
        </w:rPr>
        <w:lastRenderedPageBreak/>
        <w:t>حرف الباء</w:t>
      </w:r>
      <w:bookmarkEnd w:id="17"/>
      <w:r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93 بقيّة السّيف أنمى عددا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أكثر ولدا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قال ابن ميثم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لا أرى ذلك إلاّ للعناية الإلهيّة ببقاء النوع و حفظه و إقامته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قال ابن أبي الحديد في شرحه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قال شيخنا أبو عثمان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ليته لمّا ذكر الحكم ذكر العلّة ثمّ 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قد وجدنا مصداق قوله في أولاده و أولاد الزبير و بني المهلّب و أمثالهم ممّن أسرع القتل فيهم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أتي زياد بامرأة من الخوارج فقال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أما و اللّه لأحصدنّكم حصدا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لأفنينّكم عدّا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فقالت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كلاّ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إنّ القتل ليزر عنا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فلمّا همّ بقتلها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84.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ميثم 5 283.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تستّرت بثوبها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اهتكوا سترها لحاها اللّه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فقالت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إنّ اللّه لا يهتك ستر أوليائه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لكن الّتي هتك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سترها على يد ابنها سميّة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عجّلوا قتلها أبعدها اللّه فقتلت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94 بئس الزّاد إلى المعاد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العدوان إلى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العباد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لأنّ الظلم رذيلة عظيمة مستلزمة للشقاء الأشقى في يوم الطامة</w:t>
      </w:r>
      <w:r w:rsidR="00DA01BB" w:rsidRPr="00DA01BB">
        <w:rPr>
          <w:rStyle w:val="libFootnotenumChar"/>
          <w:rFonts w:hint="cs"/>
          <w:rtl/>
        </w:rPr>
        <w:t>(6)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الكبرى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في الحديث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الظلم ظلمات يوم القيامة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95 بكثرة الصّمت تكون الهيبة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بالنّصفة يكثر الواصلون</w:t>
      </w:r>
      <w:r>
        <w:rPr>
          <w:rFonts w:hint="cs"/>
          <w:rtl/>
        </w:rPr>
        <w:t>،</w:t>
      </w:r>
      <w:r w:rsidR="00DA01BB" w:rsidRPr="00DA01BB">
        <w:rPr>
          <w:rStyle w:val="libFootnotenumChar"/>
          <w:rFonts w:hint="cs"/>
          <w:rtl/>
        </w:rPr>
        <w:t>(7)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بالافضال تعظم الأقدار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بالتّواضع تتمّ النّعمة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باحتمال المؤن يجب السّؤدد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بالسّيرة العادلة يقهر المناوى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بالحلم عن السّفيه تكثر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قال في الصحاح 6 2481 مادّة لحي: و قولهم: لحاه اللّه، أي قبّحه و لعنه.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إشارة إلى ما وقع في زمان معاوية بن أبي سفيان من إلحاق زياد بأبيه بشهادة أبي مريم السّلوليّ في محضر زياد بزناء أبي سفيان بسميّة. منه (ره).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انظر تفصيل ذلك في شرح ابن أبي الحديد 16 187 نقلا عن المدائنيّ.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شرح ابن أبي الحديد 18 235.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في النهج: على.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نهج البلاغة، الحكمة 221.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(6) الكافي 2: 332.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(7) في النهج: المواصلون.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الأنصار عليه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قال يحيى بن خالد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ما رأيت أحدا قطّ صامتا إلاّ هبته حتّى يتكلّم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فإمّا أن تزداد تلك الهيبة أو تنقص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لا ريب أنّ الإنصاف سبب انعطاف القلوب إلى المصنف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أنّ الإفضال و الجود يقتضي عظم القدر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لأنّه إنعام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المنعم مشكور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هكذا إلى آخره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 الاستقراء و اختبار العادات تشهد بجميع ذلك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قوله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و بالسيرة العادلة يقهر المناوئ »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المناواة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المعاداة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ذلك لأنّ العدوّ لا يجد لصاحب السيرة العادلة عيبا يستظهر به عليه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يسعى به في فساد أمره فيبقى مقهورا مأمورا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96 بينكم و بين الموعظة حجاب من الغرّة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اعلم أنّ الدنيا بشهواتها و لذّاتها حجاب بين العبد و بين الموعظة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لأنّ الإنسان يغترّ بالعاجلة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يتوهّم دوام ما هو فيه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إذا خطر بباله الموت وعد نفسه رحمة اللّه و عفوه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هذا إذا كان ممّن يعترف بالمعاد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إلاّ فإنّ كثيرا ممّن يظهر القول بالمعاد فهو في الحقيقة غير مستيقن له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بالجملة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الإخلاد إلى عفو اللّه و الاتّكال على المغفرة مع الإقامة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224.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أبي الحديد 19 48.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282.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على المعصية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غرور لا محالة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الحازم من عمل لما بعد الموت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لم يمنّ نفسه الأمانيّ الباطلة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97 البخل جامع لمساوئ العيوب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هو زمام يقاد به إلى كلّ سوء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البخل رذيلة التفريط من فضيلة السخاء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هي مستلزمة للجهل و الفجور و حبّ الدّنيا و الجبن و الظلم و الحرص و الحسد و الشرّ و دناءة الهمّة و الكذب و الغدر و الخيانة و قطع الرحم و عدم المواساة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بالجملة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أكثر الرذائل من توابع البخل و لواحقه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إنّه زمام إلى كلّ منها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في الحديث النبويّ صلّى اللّه عليه و آله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ثلاث مهلكات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شحّ مطاع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هوى متّبع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إعجاب المرء بنفسه »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378.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أبي الحديد 19 316.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Default="0040326A" w:rsidP="0040326A">
      <w:pPr>
        <w:pStyle w:val="Heading2Center"/>
        <w:rPr>
          <w:rFonts w:hint="cs"/>
          <w:rtl/>
        </w:rPr>
      </w:pPr>
      <w:bookmarkStart w:id="18" w:name="_Toc496520026"/>
      <w:r>
        <w:rPr>
          <w:rFonts w:hint="cs"/>
          <w:rtl/>
        </w:rPr>
        <w:lastRenderedPageBreak/>
        <w:t>حرف التاء</w:t>
      </w:r>
      <w:bookmarkEnd w:id="18"/>
      <w:r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98 تذلّ الأمور للمقادير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حتّى يكون الحتف في التّدبير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قال ابن أبي الحديد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إذا تأملت أحوال العالم وجدت صدق هذه الكلمة ظاهرا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لو شئنا أن نذكر الكثير من ذلك لذكرنا ما يحتاج في تقييده بالكتابة مثل حجم كتابنا هذا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أي كتاب شرحه على النهج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ثمّ ذكر قليلا منه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طوينا عن ذكره كشحا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99 توقّوا البرد في أوّله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تلقّوه في آخره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فإنّه يفعل في الأبدان كفعله في الأشجار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أوّله يحرق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آخره يورق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هذه مسألة طبيعيّة قد ذكرها الحكماء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قالوا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لمّا كان تأثير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16.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أبي الحديد 18 120.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128.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الخريف في الأبدان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توليده الأمراض كالزكام و السعال و غيرهما أكثر من تأثير الربيع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مع أنّهما جميعا فصلا اعتدال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أجابوا بأنّ برد الخريف يفجأ الإنسان و هو معتاد للحرّ بالصيف فينكأ فيه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يسدّ مسامّ دماغه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لأنّ البرد يكثف و يسدّ المسامّ فيكون كمن دخل من موضع شديد الحرارة إلى خيش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بارد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فأمّا المنتقل من الشتاء إلى فصل الربيع فإنّه لا يكاد برد الربيع يؤذيه ذلك الأذى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لأنّه قد اعتاد جسمه برد الشتاء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فلا يصادف من برد الربيع إلاّ ما قد اعتاد ما هو أكثر منه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فلا يظهر لبرد الربيع تأثير في مزاجه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على أنّ الصيف و الخريف يشتركان في اليبس فإذا ورد البرد حينئذ ورد على أبدان استعدّت بحرارة الصيف و يبسه للتخلخل و تفتّح المسامّ و الجفاف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فاشتدّ انفعال البدن عنه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أسرع تأثيره في قهر الحرارة الغريزيّة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فيقوى بذلك في البدن قوّتا البرد و اليبس اللّتان هما طبيعة الموت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فيكون بذلك يبس الأشجار و احتراق أوراقها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ضمور الأبدان و ضعفها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فأمّا لم أورقت الأشجار و أزهرت في الربيع دون الخريف</w:t>
      </w:r>
      <w:r>
        <w:rPr>
          <w:rFonts w:hint="cs"/>
          <w:rtl/>
        </w:rPr>
        <w:t>؟</w:t>
      </w:r>
      <w:r w:rsidRPr="0040326A">
        <w:rPr>
          <w:rFonts w:hint="cs"/>
          <w:rtl/>
        </w:rPr>
        <w:t xml:space="preserve"> فلما في الربيع من الكيفيّتين اللّتين هما منبع النموّ و النفس النباتيّة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هما الحرارة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الخيش: قيل: هو بيت يتّخذ من أغصان الخلاف بورقها، و يرشّ عليه الماء ليضربه الهواء فيبرد، يتّخذ للجلوس فيه بالصيف. كذا قيل. منه (ره)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و الرطوبة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الخريف خال من هاتين الكيفيّتين و مستبدل بهما ضدّهما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هما البرودة و اليبس المنافيان للنشوء و حياة الحيوان و النبات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100 تنزل المعونة على قدر المؤونة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المؤونة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التعب و الشدّة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المراد أنّ الشدّة و الثقل بالعيال و نحوهم معدّ لاستنزال معونة اللّه برزقه و قوّته على القيام بأحوالهم و دفع المؤونة من جهتهم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قد مرّ قريبا من هذا في قوله عليه السلام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استنزلوا الرزق بالصدقة »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101 ترك الذّنب أهون من طلب التّوبة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إذ الترك لا كلفة فيه لكونه عدما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بخلاف التوبة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فإنّه إذا واقع الإنسان الذنب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ثمّ طلب التوبة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فقد لا يخلص داعيه إليها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ثمّ لو خلص فكيف له بحصولها على شروطها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ريب أنّ ترك الذنب من الابتداء أسهل من طلب توبة هذه صفتها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نقل المؤلّف الشارح (ره) أقوال الحكماء من شرح ابن أبي الحديد 18 319 و شرح ابن ميثم 5 311.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الحكمة 139.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137.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في نهج البلاغة، الحكمة 170: طلب المعونة.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102 تكلّموا تعرفوا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 المرء مخبوء تحت لسانه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قال ابن أبي الحديد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هذه إحدى كلماته عليه السلام الّتي لا قيمة لها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يقدر قدرها 2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المعنى قد تداوله الناس 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كائن ترى من صامت لك معجب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زيادته أو نقصه في التكلّم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3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لسان الفتى نصف و نصف فؤاده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فلم يبق إلاّ صورة اللّحم و الدّم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4 103 التّقى رئيس الأخلاق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التّقى هو الورع و الخوف من اللّه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إذا حصل حصلت الطاعات كلّها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انتفت القبائح كلّها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تلك طبقة عالية أشرف من جميع الطبقات الّتي يمدح بها الإنسان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392.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أبي الحديد 19 340.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أي: و كم صامت يعجبك صمته فتستحسنه و إنّما تظهر زيادته و نقصانه عن غيره عند التكلّم.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البيتان لزهير بن أبي سلمى، من معلّقته بشرح الزوزني، ص 80.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نهج البلاغة، الحكمة 410.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Default="0040326A" w:rsidP="0040326A">
      <w:pPr>
        <w:pStyle w:val="Heading2Center"/>
        <w:rPr>
          <w:rFonts w:hint="cs"/>
          <w:rtl/>
        </w:rPr>
      </w:pPr>
      <w:bookmarkStart w:id="19" w:name="_Toc496520027"/>
      <w:r>
        <w:rPr>
          <w:rFonts w:hint="cs"/>
          <w:rtl/>
        </w:rPr>
        <w:lastRenderedPageBreak/>
        <w:t>حرف الثاء</w:t>
      </w:r>
      <w:bookmarkEnd w:id="19"/>
      <w:r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104 ثمرة التّفريط النّدامة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ثمرة الحزم السّلامة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التفريط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إضاعة الحزم في الأمور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أصل الحزم قوّة العقل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كثرة التجربة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 العاقل خائف أبدا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الأحمق لا يخاف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 خاف أمرا توقّاه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فهذا هو الحزم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105 الثّناء بأكثر من الاستحقاق ملق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التّقصير عن الاستحقاق عيّ أو حسد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الملق هو اللطف الشديد بالقول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الإفراط في المدح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أمّا إذا قصّر به عن استحقاقه كان المانع إمّا من جانب المثني فقطّ من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181.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الحكمة 347.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غير تعلّق له بالمثنى عليه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أو مع تعلّق به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فالأوّل هو العيّ و الحصر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الثاني هو الحسد و المنافسة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Default="0040326A" w:rsidP="0040326A">
      <w:pPr>
        <w:pStyle w:val="Heading2Center"/>
        <w:rPr>
          <w:rFonts w:hint="cs"/>
          <w:rtl/>
        </w:rPr>
      </w:pPr>
      <w:bookmarkStart w:id="20" w:name="_Toc496520028"/>
      <w:r>
        <w:rPr>
          <w:rFonts w:hint="cs"/>
          <w:rtl/>
        </w:rPr>
        <w:lastRenderedPageBreak/>
        <w:t>حرف الجيم</w:t>
      </w:r>
      <w:bookmarkEnd w:id="20"/>
      <w:r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106 الجود حارس الأعراض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الحلم فدام السّفيه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العفو زكاة الظّفر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السّلوّ عوضك ممّن غدر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الاستشارة عين الهداية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قد خاطر من استغنى برأيه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الصّبر يناضل الحدثان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الجزع من أعوان الزّمان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أشرف الغنى ترك المنى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كم من أسير عند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هوى أمير و من التّوفيق حفظ التّجربة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المودّة قرابة مستفادة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تأمننّ مملولا [ ملولا خ ل ]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مثل قوله عليه السلام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الجود حارس الأعراض » قولهم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كلّ عيب فالكرم يغطّيه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الفدام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خرقة تجعل على فم الإبريق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فشبّه الحلم بها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فإنّه يردّ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في النهج: تحت.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الحكمة 211.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شرح ابن أبي الحديد 19 31.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السفيه عن السفه كما يردّ الفدام الخمر عن خروج القذى منها إلى الكأس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المناضلة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المراماة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قوله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و الجزع من أعوان الزمان »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يعني أنّ الإنسان إذا جزع عند المصيبة فقد أعان الزمان على نفسه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أضاف إلى نفسه مصيبة أخرى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قد سبق القول في ترك المنى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حفظ التجربة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لزومها و مداومتها لغاية الانتفاع بها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« و لا تأمننّ ملولا » لأنّ الملول يصرفه ملاله عن الثبات على الصداقة و العهد و كتمان السرّ و نحوها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107 جاهلكم مزداد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عالمكم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مسوّف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أي مزداد من الإثم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مسوّف بالتوبة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نفس المصدر السابق.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لسان العرب 14 181 نضل.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في النهج: و عالمكم.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نهج البلاغة، الحكمة 283.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Default="0040326A" w:rsidP="0040326A">
      <w:pPr>
        <w:pStyle w:val="Heading2Center"/>
        <w:rPr>
          <w:rFonts w:hint="cs"/>
          <w:rtl/>
        </w:rPr>
      </w:pPr>
      <w:bookmarkStart w:id="21" w:name="_Toc496520029"/>
      <w:r>
        <w:rPr>
          <w:rFonts w:hint="cs"/>
          <w:rtl/>
        </w:rPr>
        <w:lastRenderedPageBreak/>
        <w:t>حرف الحاء</w:t>
      </w:r>
      <w:bookmarkEnd w:id="21"/>
      <w:r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108 الحذر الحذر فو اللّه لقد ستر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حتّى كأنّه قد غفر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حذّر من سخط اللّه بسبب معصيته لطول إمهاله و ستره إلى الغاية المذكورة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فيجب أن يحذر غضبه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يجتنب معصيته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يرجع إلى طاعته الّتي هي الغاية من عنايته بستره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109 حسد الصّديق من سقم المودّة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إذا حسدك صديقك على نعمة أعطيتها لم تكن صداقته صحيحة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فإنّ الصديق حقّا من يجري مجرى نفسك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الإنسان لم يحسد نفسه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110 الحجر الغصب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في الدّار رهن على خرابها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30.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الحكمة 218.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في النهج: الغصيب.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نهج البلاغة، الحكمة 240.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 xml:space="preserve">قال الرضيّ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ره</w:t>
      </w:r>
      <w:r>
        <w:rPr>
          <w:rFonts w:hint="cs"/>
          <w:rtl/>
        </w:rPr>
        <w:t>):</w:t>
      </w:r>
      <w:r w:rsidRPr="0040326A">
        <w:rPr>
          <w:rFonts w:hint="cs"/>
          <w:rtl/>
        </w:rPr>
        <w:t xml:space="preserve"> و قد روي ما يناسب هذا الكلام عن النبيّ صلّى اللّه عليه و آله و لا عجب أن يشتبه الكلامان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 مستقاهما من قليب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مفرغهما من ذنوب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الذنوب بالفتح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الدلو الملأى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يقال لها و هي فارغة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معنى الكلمة أنّ الدار المبنيّة بالحجارة المغصوبة و لو بحجر واحد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لا بدّ أن يتعجّل خرابها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كأنّما ذلك الحجر رهن على حصول التخرّب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أي كما أنّ الرهن لا بدّ أن يفتكّ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كذلك لا بدّ لما جعل ذلك الحجر رهنا عليه أن يحصل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قال ابن بسّام لأبي عليّ بن مقلة لمّا بنى داره بالزاهر ببغداد من الغصب و ظلم الرعيّة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قل لابن مقلة مهلا لا تكن عجلا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فإنّما أنت في أضغاث أحلام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تبني بأنقاض دور الناس مجتهدا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دارا ستنقض أيضا بعد أيّام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كان ما تفرّسه ابن بسّام فيه حقّا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 داره نقضت حتّى سوّيت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ص 511.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أبي الحديد 19 72.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بالأرض في أيّام الراضي باللّه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111 الحدّة ضرب من الجنون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لأنّ صاحبها يندم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 لم يندم فجنونه مستحكم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كأن يقال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لا يصحّ لحديد رأي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لأنّ الحدّة تصدي‏ء العقل كما يصدئ الخلّ المرآة فلا يرى صاحبه فيه صورة حسن فيفعله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صورة قبيح فيجتنبه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كان يقال أيضا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أوّل الحدّة جنون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آخرها ندم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112 الحلم عشيرة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لأنّه يحمي صاحبه ممّن ينافره و يعاديه كما يحميه عشيرته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قالوا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من غرس شجرة الحلم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اجتنى ثمرة السلم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(6)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قالوا أيضا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الحلم جنود مجنّدة لا أرزاق لها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(7)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قال الشاعر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للكفّ عن شتم اللئيم تكرّما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أضرّ له من شتمه حين يشتم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شرح ابن أبي الحديد 19 79 73.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الحكمة 255.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شرح ابن أبي الحديد 19 96.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شرح ابن أبي الحديد 19 96.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نهج البلاغة، الحكمة 418.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(6) شرح ابن أبي الحديد 20 61.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(7) شرح ابن أبي الحديد 20 61.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(8) شرح ابن أبي الحديد 20 61.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113 الحلم غطاء ساتر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العقل حسام قاطع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فاستر خلل خلقك بحلمك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قاتل هواك بعقلك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لمّا جعل اللّه الحلم غطاء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العقل حساما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أمره أن يستر خلل خلقه بذلك الغطاء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أن يقاتل هواه بذلك الحسام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كون الحلم غطاء باعتبار انّه يستر سورة الغضب و قبيح ما يصدر عنه من الأفعال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114 الحلم و الأناة توأمان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ينتجهما علوّ الهمّة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ذلك لأنّ عالي الهمّة يستحقر كلّ ذنب و مذنب في حقّه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فيحلم عنه و يتأنّى عن المبادرة إلى مقابلته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قالوا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علّمنا اللّه تعالى فضيلة الأناة بما حكاه عن سليمان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سَنَنْظُرُ أَصَدَقْتَ أَمْ كُنْتَ مِنَ الْكَاذِبِينَ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4 و كان يقال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الأناة حصن السلامة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العجلة مفتاح الندامة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قيل أيضا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التأنّي مع الخيبة خير من التهوّر مع النجاح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(6)</w:t>
      </w:r>
      <w:r w:rsidR="00DA01BB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424.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الحكمة 460.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سورة النمل (27) 27.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شرح ابن أبي الحديد 20 177.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شرح ابن أبي الحديد 20 177.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(6) شرح ابن أبي الحديد 20 177.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Default="0040326A" w:rsidP="0040326A">
      <w:pPr>
        <w:pStyle w:val="Heading2Center"/>
        <w:rPr>
          <w:rFonts w:hint="cs"/>
          <w:rtl/>
        </w:rPr>
      </w:pPr>
      <w:bookmarkStart w:id="22" w:name="_Toc496520030"/>
      <w:r>
        <w:rPr>
          <w:rFonts w:hint="cs"/>
          <w:rtl/>
        </w:rPr>
        <w:lastRenderedPageBreak/>
        <w:t>حرف الخاء</w:t>
      </w:r>
      <w:bookmarkEnd w:id="22"/>
      <w:r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115 خالطوا النّاس مخالطة إن متّم معها بكوا عليكم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إن عشتم حنّوا إليكم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حنّوا بالحاء المهملة من الحنين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هو الشوق و توقان النفس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من حنّ إليه يحنّ بالكسر حنينا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قال ابن أبي الحديد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 قد روي « خنّوا » بالخاء المعجمة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من الخنين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هو صوت يخرج من الأنف عند البكاء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إلى تتعلّق بمحذوف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أي حنّوا شوقا إليكم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فيه كما ترى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بالجملة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هذا الكلام في الأمر بإحسان العشرة مع الناس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قد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10.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الصحاح 5 2104 حنن.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شرح ابن أبي الحديد 18 107.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ورد في هذا الباب كثير واسع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قال محمّد بن الحنفيّة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قد يدفع باحتمال المكروه ما هو أعظم منه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روي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حسن السؤال نصف العلم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مداراة الناس نصف العقل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القصد في المعيشة نصف المؤونة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في معنى كلامه عليه السلام قول السعديّ بالفارسيّة</w:t>
      </w:r>
      <w:r>
        <w:rPr>
          <w:rFonts w:hint="cs"/>
          <w:rtl/>
        </w:rPr>
        <w:t>: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چنان زى كه ذكرت به تحسين كنند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چو مردى نه بر گور نفرين كنند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116 خذ الحكمة أنّى كانت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 الحكمة تكون في صدر المنافق فتلجلج في صدره حتّى تخرج فتسكن إلى صواحبها في صدر المؤمن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قال الرضيّ رضى اللّه عنه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 قال عليه السلام في مثل ذلك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117 الحكمة ضالّة المؤمن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فخذ الحكمة و لو من أهل النّفاق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أمر عليه السلام بأخذ الحكمة و تعلّمها أين وجدت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لو من المنافقين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رغّب من عساه يستنكف من أخذها من بعض المواضع أن يأخذها من كلّ موضع وجدها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كنّى بتلجلجها أو اختلاجها على الروايتين عن اضطرابها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شرح ابن أبي الحديد 18 108.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أبي الحديد 18 108.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كليّات سعدي، ص 260.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نهج البلاغة، الحكمة 79.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نهج البلاغة، الحكمة 80.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و عدم ثباتها في صدر المنافق إلى أن تخرج إلى مظنّها و هي صدر المؤمن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فتسكن إلى صواحبها من الحكم فيه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استعار لفظ الضالّة للحكمة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بالنسبة إلى المؤمن باعتبار أنّها مطلوبه الّذي يبحث عنها و ينشدها كما ينشد الضالّة صاحبها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حكي أنّه خطب الحجّاج فقال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إنّ اللّه أمرنا بطلب الآخرة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كفانا مؤونة الدّنيا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فليتنا كفينا مؤونة الآخرة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أمرنا بطلب الدّنيا فسمعها الحسن 1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هذه ضالّة المؤمن خرجت من قلب المنافق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118 الخلاف يهدم الرّأي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أصله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أنّ رأي الجماعة يجتمع على أمر تكون المصلحة فيه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فيقع من بعضهم خلاف فيه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فيهدم ما اجتمعوا عليه و رأوه من المصلحة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كما رأى هو عليه السلام و جماعة من أصحابه عند رفع أهل الشام المصاحف صبيحة ليلة الهرير من إتمام القتال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هو المصلحة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فهدم ذلك الرأي من خالف فيه من أصحابه حتّى وقع بذلك ما وقع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119 خيار خصال النّساء شرار خصال الرّجال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الزّهو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الجبن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أي البصريّ. منه (ره)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أبي الحديد 18 229.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215.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شرح ابن ميثم 5 352.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و البخل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فإذا كانت المرأة مزهوّة لم تمكّن من نفسها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إذا كانت بخيلة حفظت مالها و مال بعلها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إذا كانت جبانة فرقت من كلّ شي‏ء يعرض لها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الأخلاق الثلاثة المذكورة رذائل للرجال و هي فضائل للنساء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بيان ذلك ما ذكره عليه السلام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المزهوّة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المتكبّرة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تقول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زهي الرجل علينا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فهو مزهوّ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إذا افتخر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فرقت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خافت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120 خذ من الدّنيا ما أتاك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تولّ عمّا تولّى عنك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 أنت لم تفعل فأجمل في الطّلب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الإجمال في طلب الدّنيا طلبها برفق من الوجه الذي ينبغي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على الوجه الّذي ينبغي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هي من الألفاظ النبويّة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قال صلّى اللّه عليه و آله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إنّ روح الأمين نفث في روعي أنّه لن تموت نفس حتّى تستكمل رزقها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[ ألا ظ ] فأجملوا في الطلب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234.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أبي الحديد 19 65.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393.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الكافي 2 74.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>قال في النهاية 5 88 مادّة نفث: نفث في روعي: أي أوحى و ألقى، من النفث</w:t>
      </w:r>
    </w:p>
    <w:p w:rsidR="0040326A" w:rsidRDefault="0040326A" w:rsidP="0040326A">
      <w:pPr>
        <w:pStyle w:val="libNormal"/>
        <w:rPr>
          <w:rFonts w:hint="cs"/>
          <w:rtl/>
        </w:rPr>
      </w:pPr>
      <w:r>
        <w:rPr>
          <w:rFonts w:hint="cs"/>
          <w:rtl/>
        </w:rPr>
        <w:br w:type="page"/>
      </w:r>
    </w:p>
    <w:p w:rsidR="0040326A" w:rsidRDefault="0040326A" w:rsidP="0040326A">
      <w:pPr>
        <w:pStyle w:val="Heading2Center"/>
        <w:rPr>
          <w:rFonts w:hint="cs"/>
          <w:rtl/>
        </w:rPr>
      </w:pPr>
      <w:bookmarkStart w:id="23" w:name="_Toc496520031"/>
      <w:r>
        <w:rPr>
          <w:rFonts w:hint="cs"/>
          <w:rtl/>
        </w:rPr>
        <w:lastRenderedPageBreak/>
        <w:t>حرف الدال</w:t>
      </w:r>
      <w:bookmarkEnd w:id="23"/>
      <w:r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121 الدّهر يخلق الأبدان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يجدّد الآمال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يقرّب المنيّة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يبعّد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الأمنيّة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من ظفر به نصب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 فاته تعب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إخلاق الدهر للأبدان إعداده لضعفها و فسادها بمروره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ما يلحق أجزاءه و فصوله من الحرّ و البرد و المتاعب المنسوبة إليه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تجديده للآمال بحسب الغرور الحاصل بالبقاء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الصّحة فيه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أكثر ما يعرض ذلك للمشايخ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 طول أعمارهم و تجاربهم لما يعرض فيه من الحاجة و الفقر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يغريهم بالحرص على الجمع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مدّ الأمل فيه لتحصيل الدّنيا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تقريبه للمنيّة بحسب إخلاقه للأبدان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تبعيده للأمنيّة بحسب بالفم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هو شبيه بالنفخ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هو أقلّ من التفل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قال في المصباح المنير 1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136 مادّة جمل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أجملت في الطلب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رفقت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في النهج: يباعد.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الحكمة 72.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تقريبه للمنيّة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من ظفر بالدهر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شقي بضبطها و حفظها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 فاته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تعب في تحصيلها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لا يخفى ما في كلّ من القرينتين من السجع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قال بعض الحكماء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الدّنيا تسرّ لتغرّ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تفيد لتكيد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كم راقد في ظلّها قد أيقظته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واثق بها قد خذلته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بهذا الخلق عرفت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على هذا الشرط صوحبت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قال شاعر فأحسن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كأنّك لم تسمع بأخبار من مضى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لم تر بالباقين ما صنع الدهر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فإن كنت لا تدري فتلك ديارهم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عفاها فحال الريح بعدك و القطر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هل أبصرت عيناك حيّا بمنزل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على الدهر إلاّ بالعراء له قبر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في القرينتين الأوليين السجع المتوازن، و في المتوسطتين السجع المطرّف، و في الأخيرتين السجع المتوازي.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الحديد 18 218.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 xml:space="preserve">فلا تحسبنّ الوفر مالا جمعته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لكنّ ما قدمت من صالح وفر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مضى جامعو الأموال لم يتزوّدوا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سوى الفقر يا بؤسى لمن زاده الفقر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فحتّام لا تصحو و قد قرب المدى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حتّام لا ينجاب عن قلبك السكر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بلى سوف تصحو حين ينكشف الغطا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تذكر قولي حين لا ينفع الذكر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ما بين ميلاد الفتى و وفاته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إذا انتصح الأقوام أنفسهم عمر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لأنّ الذي يأتيه شبه الذي مضى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ما هو إلاّ وقتك الضيق النّزر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فصبرا على الأيّام حتّى تجوزها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فعمّا قليل بعدها يحمد الصبر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122 الدّنيا دار ممرّ لا در مقرّ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النّاس فيها رجلان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رجل باع نفسه‏فأوبقها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رجل ابتاع نفسه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شرح ابن أبي الحديد 18 218 219.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في النهج: باع فيها نفسه.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فأعتقها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أو بقها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أي أهلكها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كون الدّنيا دار ممرّ باعتبار أنّها طريق إلى الآخرة الّتي هي دار المقرّ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123 الدّاعي بلا عمل كالرّامي بلا وتر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من خلا من العمل فقد أخلّ بالواجبات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 أخلّ بالواجبات فقد فسق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اللّه تعالى لا يقبل دعاء الفاسق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شبّهه بالرامي بلا وتر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 سهمه لا ينفذ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نحوه قول الرسول صلّى اللّه عليه و آله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أحمق الناس من ترك العمل و تمنّى على اللّه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124 الدّهر يومان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يوم لك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يوم عليك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فإذا كان لك فلا تبطر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إذا كان عليك فاصبر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قد ذكر هذا المعنى في كلمات الفصحاء و أشعار الشعراء كثيرا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فمن كلامهم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الدهر يومان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يوم بلاء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يوم رخاء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الدهر ضربان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133.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الحكمة 337.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شرح ابن أبي الحديد 19 252.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شرح ابن ميثم 5 408.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نهج البلاغة، الحكمة 396.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حبرة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عبرة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الدّهر وقتان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وقت سرور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وقت ثبور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3 و من أشعارهم</w:t>
      </w:r>
      <w:r>
        <w:rPr>
          <w:rFonts w:hint="cs"/>
          <w:rtl/>
        </w:rPr>
        <w:t>: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فيوم علينا و يوم لنا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فيوم نساء و يوم نسرّ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قال آخر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هي طورا هجر و طورا وصال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ما أمرّ الدّنيا و ما أحلاها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إلى غير ذلك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125 الدّنيا خلقت لغيرها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لم تخلق لنفسها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أي خلقت للاستعداد فيها و بها لدرك ثواب اللّه في الآخرة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لا ليلتذّ بها الجاهلون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قال أبو العلاء المعرّيّ مع ما كان يرمى به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خلق الناس للبقاء فضلّت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أمّة يحسبونهم للنّفاد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إنّما ينقلون من دار أعما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ل إلى دار شقوة أو رشاد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6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الحبرة: السرور و النعمة.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الثبور: الهلاك.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شرح ابن أبي الحديد 19 364.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العقد الفريد 3 59.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نهج البلاغة، الحكمة 463.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(6) شرح التنوير على سقط الزند 1 306.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lastRenderedPageBreak/>
        <w:br w:type="page"/>
      </w:r>
    </w:p>
    <w:p w:rsidR="0040326A" w:rsidRDefault="0040326A" w:rsidP="0040326A">
      <w:pPr>
        <w:pStyle w:val="Heading2Center"/>
        <w:rPr>
          <w:rFonts w:hint="cs"/>
          <w:rtl/>
        </w:rPr>
      </w:pPr>
      <w:bookmarkStart w:id="24" w:name="_Toc496520032"/>
      <w:r>
        <w:rPr>
          <w:rFonts w:hint="cs"/>
          <w:rtl/>
        </w:rPr>
        <w:lastRenderedPageBreak/>
        <w:t>حرف الراء</w:t>
      </w:r>
      <w:bookmarkEnd w:id="24"/>
      <w:r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126 رأي الشّيخ أحبّ إليّ من جلد الغلام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يروى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من مشهد الغلام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جلد الغلام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قوّته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خصّ الرأي بالشيخ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الجلد بالغلام لأنّ كلاّ منهما مظنّة ما خصّه به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إنّما 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رأي الشيخ أحبّ إليّ من جلد الغلام » لأنّ الشيخ كثير التجربة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فيبلغ من العدوّ برأيه ما لا يبلغ بشجاعته الغلام الحدث غير المجرّب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لأنّه قد يغرّر بنفسه فيهلك و يهلك أصحابه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ريب أنّ الرأي مقدّم على الشجاعة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لذلك قال أبو الطيّب</w:t>
      </w:r>
      <w:r>
        <w:rPr>
          <w:rFonts w:hint="cs"/>
          <w:rtl/>
        </w:rPr>
        <w:t>: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الرأي قبل شجاعة الشّجعان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هو أوّل و هي المحلّ الثاني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86.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ديوانه بشرح البرقوقي 4 389.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 xml:space="preserve">فإذا هما اجتمعا لنفس مرّة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بلغت من العلياء كلّ مكان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127 ربّ عالم قد قتله جهله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علمه معه لم ينفعه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قال ابن أبي الحديد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قد وقع مثل هذا كثيرا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كما جرى لعبد اللّه بن المقفّع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فضله مشهور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حكمته أشهر من أن تذكر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ثمّ ذكر كيفيّة قتله و مجمله أنّه كان كاتبا لعيسى و سليمان ابني عليّ بن عبد اللّه بن عبّاس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كتب لعبد اللّه بن عليّ عمّ المنصور كتاب أمان ليعرض على المنصور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يوجد فيه خطّه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فكان من جملته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متى غدر أمير المؤمنين بعمّه عبد اللّه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أو أبطن غير ما أظهر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أو تأوّل في شي‏ء من شروط هذا الأمان فنساؤه طوالق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دوابّه حبس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عبيده و إماؤه أحرار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المسلمون في حلّ من بيعته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فاشتدّ ذلك على المنصور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فكتب إلى عامله بالبصرة سفيان بن معاوية يأمره بقتله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كيفيّة قتله أنّه كان سفيان عليه ساخطا لأنّه قال يوما 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يا بن المغتلمة فدخل ابن المقفّع يوما على سفيان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عنده غلمانه و تنّور نار يسجر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فقال له سفيان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أتذكر يوما قلت لي كذا و كذا أمي مغتلمة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إن لم أقتلك قتلة لم يقتل بها أحد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ثمّ قطع أعضاءه عضوا عضوا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ألقاها [ في النار ] و هو ينظر إليها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حتّى أتى على جميع جسده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ثمّ أطبق التنور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في نهج البلاغة، الحكمة 107: لا ينفعه.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عليه</w:t>
      </w:r>
      <w:r>
        <w:rPr>
          <w:rFonts w:hint="cs"/>
          <w:rtl/>
        </w:rPr>
        <w:t>....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128 الرّاضي بفعل قوم كالدّاخل فيه معهم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على كلّ داخل في باطل إثمان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إثم العمل به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إثم الرّضا به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وجه التشبيه اشتراكهم في الرضا به المستلزم للعمل إليه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نفّر عن الدخول في الباطل بما يلزمه من الإثمين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أحدهما من حيث إنّه أراد القبيح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الآخر من حيث إنّه فعله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129 الرّحيل وشيك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الوشيك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السريع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المراد من الرحيل ها هنا الرحيل عن الدّنيا و هو الموت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من كلامه عليه السلام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كان كثيرا ما ينادي به أصحابه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تجهّزوا رحمكم اللّه فقد نودي فيكم بالرّحيل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أقلّوا العرجة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على الدنيا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انقلبوا بصالح ما بحضرتكم من الزّاد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130 رسولك ترجمان عقلك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كتابك أبلغ ما ينطق عنك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(6)</w:t>
      </w:r>
      <w:r w:rsidR="00DA01BB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شرح ابن أبي الحديد 18 269 270.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الحكمة 154.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187.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قال في مجمع البحرين 2 318 مادّة عرج: و أقلّوا العرجة بالضمّ، أي الإقامة.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نهج البلاغة، الخطبة 204، ص 321.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(6) نهج البلاغة، الحكمة 301.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قالوا في المثل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الرسول على قدر المرسل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قال الشاعر</w:t>
      </w:r>
      <w:r>
        <w:rPr>
          <w:rFonts w:hint="cs"/>
          <w:rtl/>
        </w:rPr>
        <w:t>: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تخيّر إذا ما كنت في الأمر مرسلا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فمبلغ آراء الرجال رسولها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روّ و فكّر في الكتاب فإنّما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بأطراف أقلام الرجال عقولها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أمّا أنّ الكتاب أبلغ من ينطق عنه فلضبط مراده فيه دون لسان الرسول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لأنّه ربّما لم يؤدّ الرسالة على وجهها سهوا أو لغرض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فيقع الخلل بسبب ذلك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ربّما قد يكون فيه هلاك المرسل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131 ردّوا الحجر من حيث جاء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 الشّرّ لا يدفعه إلاّ الشّرّ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الحجر كناية عن الشرّ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ردّه من حيث جاء كناية عن مقابلة الشرّ بمثله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ريب أنّ هذا ليس عامّا لأمره بالحلم في مواضع كثيرة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بل كلّ ما لا يقطع إلاّ بالشرّ فواجب أن يقطع به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هذا مثل قولهم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إنّ الحديد بالحديد يفلح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شرح ابن أبي الحديد 19 207.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نفس المصدر السابق.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314.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شرح ابن أبي الحديد 19 221.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قال الشاعر</w:t>
      </w:r>
      <w:r>
        <w:rPr>
          <w:rFonts w:hint="cs"/>
          <w:rtl/>
        </w:rPr>
        <w:t>: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فلّما صرّح الشرّ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فأمسى و هو عريان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لم يبق سوى العدوا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ن دنّاهم كما دانوا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بعض الحلم عند الجه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ل للذّلّة إذعان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في الشرّ نجاة حي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ن لا ينجيك إنسان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في وصايا النبيّ صلّى اللّه عليه و آله لأبي ذرّ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ره</w:t>
      </w:r>
      <w:r>
        <w:rPr>
          <w:rFonts w:hint="cs"/>
          <w:rtl/>
        </w:rPr>
        <w:t>):</w:t>
      </w:r>
      <w:r w:rsidRPr="0040326A">
        <w:rPr>
          <w:rFonts w:hint="cs"/>
          <w:rtl/>
        </w:rPr>
        <w:t xml:space="preserve"> كن ذئبا و إلاّ أكلتك الذئاب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132 ربّ مستقبل يوما ليس بمستدبره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مغبوط في أوّل ليلة قامت بواكيه في آخره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الغرض التنبيه من رقدة الغفلة و المعنى ظاهر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مثله قول الشاعر</w:t>
      </w:r>
      <w:r>
        <w:rPr>
          <w:rFonts w:hint="cs"/>
          <w:rtl/>
        </w:rPr>
        <w:t>: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يا راقد الليل مسرورا بأوّله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إنّ الحوادث قد يطرقن اسحارا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هو الفند الزمانيّ، انظر شرح ابن أبي الحديد 19 221.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في تحف العقول، باب قصار مواعظ النبيّ صلّى اللّه عليه و آله الموعظة 140: يأتي على الناس زمان يكون الناس فيه ذئابا، فمن لم يكن ذئبا أكلته الذئاب.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380. و في الديوان المنسوب إلى أمير المؤمنين عليه السلام،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ص 69: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فكم من صحيح مات من غير علّة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و كم من عليل عاش دهرا إلى دهر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و كم من فتى يمسي و يصبح آمنا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و قد نسجت أكفانه و هو لا يدري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شرح ابن أبي الحديد 19 321.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و مثله</w:t>
      </w:r>
      <w:r>
        <w:rPr>
          <w:rFonts w:hint="cs"/>
          <w:rtl/>
        </w:rPr>
        <w:t>: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لا يغرّنك عشاء ساكن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قد يوافي بالمنيّات السّحر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قال السعديّ</w:t>
      </w:r>
      <w:r>
        <w:rPr>
          <w:rFonts w:hint="cs"/>
          <w:rtl/>
        </w:rPr>
        <w:t>: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شخصى همه شب بر سر بيمار گريست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چون روز آمد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بمرد و بيمار بزيست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قال آخر</w:t>
      </w:r>
      <w:r>
        <w:rPr>
          <w:rFonts w:hint="cs"/>
          <w:rtl/>
        </w:rPr>
        <w:t>: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كم سالم صيحت به بغتة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قائل عهدي به البارحه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أمسى و أمست عنده قينة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أصبحت تندبه النائحه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4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طوبى لمن كان موازينه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يوم يلاقي ربّه راجحة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133 الرّكون إلى الدّنيا مع ما تعاين منها جهل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التّقصير في حسن العمل إذا وثقت بالثّواب عليه غبن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الطّمأنينة إلى كلّ أحد قبل الاختبار له عجز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شرح ابن أبي الحديد 19 321.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كليّات سعدي، ص 116. و قال أبو العتاهية: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فكن مستعدّا لريب المنون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فإنّ الّذي هو آت قريب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و قبلك داوى الطبيب المريض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فعاش المريض و مات الطبيب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[ العقد الفريد 3 14 ]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شرح ابن أبي الحديد 19 362.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القينة: الأمة.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نهج البلاغة، الحكمة 384.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لا ريب أنّ الطمأنينة إلى من لا يعرف و لم يختبر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عجز أي عجز في العقل و الرأي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 الوثوق مع التجربة فيه ما فيه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فكيف قبل التجربة قال الطغرائيّ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« و حسن ظنّك بالأيّام معجزة »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 قال الشاعر</w:t>
      </w:r>
      <w:r>
        <w:rPr>
          <w:rFonts w:hint="cs"/>
          <w:rtl/>
        </w:rPr>
        <w:t>: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كنت أرى أنّ التجارب عدّة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فخانت ثقات الناس حين التجارب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134 ربّ قول أنفذ من صول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أي قد يبلغ الإنسان بالقول ما لا يبلغه بالشدّة و الصولة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فيكون القول أنفذ في غرضه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من هذا قولهم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 القول ينفذ ما لا تنفذ الإبر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روي مكان أنفذ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أشدّ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المعنى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ربّ قول يقوله الإنسان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فيكون ضرره عليه أشدّ من صولة عدوّه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أو ربّ قول يسمعه من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قد مضى آنفا في شرح الكلمة 26، فراجع.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أبي الحديد 19 325.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394.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شرح ابن أبي الحديد 19 359.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شرح ابن ميثم 5 438.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غيره كقذف أو هجر مثلا يكون أشدّ عليه من صولة العدوّ و هذا كما قال القائل</w:t>
      </w:r>
      <w:r>
        <w:rPr>
          <w:rFonts w:hint="cs"/>
          <w:rtl/>
        </w:rPr>
        <w:t>: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جراحات السّنان لها التيام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لا يلتام ما جرح اللسان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135 الرّزق رزقان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طالب و مطلوب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فمن طلب الدّنيا طلبه الموت حتّى يخرجه عنها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 طلب الآخرة طلبته الدّنيا حتّى يستوفي منها رزقه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هذا تحريض على طلب الآخرة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وعد لمن طلبها بأنّه سيكفي طلب الدّنيا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إنّ الدنيا ستطلبه حتّى يستوفي رزقه منها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قد قيل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مثل الدّنيا مثل ظلّك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كلّما طلبته بعد عنك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 أدبرت عنه تبعك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لهذا قال عليه السلام كما في الديوان المنسوب إليه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« إنّما الدّنيا كظلّ زائل »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4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قال العلاّمة الشريف الأردكانيّ في جامع الشواهد، ص 119: « لم يسمّ قائله،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و البيت من شواهد الجامي في النحو ».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و مثله قول الحمدوني: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و قد يرجى لجرح السيف برء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و لا برء لما جرح اللسان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[ العقد الفريد 2 280 ]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في نهج البلاغة، الحكمة 431: رزقه منها.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شرح ابن أبي الحديد 20 76.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البيت بتمامه: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136 ربّ مفتون بحسن القول فيه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طالما فتن الناس بثناء الناس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فقصّروا في تكميل الفضائل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كما رأينا كثيرا من طلبة العلم قصّر في اكتساب العلم اتّكالا على ثناء الناس عليه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هكذا العابد في عبادته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فينبغي أن لا يغترّ الإنسان بثناء الناس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أعجب بنفسه فيهلك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لهذا ورد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احثوا في وجوه المدّاحين التراب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إنّما الدّنيا كظلّ زائل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أو كضيف بات ليلا فارتحل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ديوانه 90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462.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>(2) بحار الأنوار 73 294 نقلا عن أمالي الصدوق.</w:t>
      </w:r>
    </w:p>
    <w:p w:rsidR="0040326A" w:rsidRDefault="0040326A" w:rsidP="0040326A">
      <w:pPr>
        <w:pStyle w:val="libNormal"/>
        <w:rPr>
          <w:rFonts w:hint="cs"/>
          <w:rtl/>
        </w:rPr>
      </w:pPr>
      <w:r>
        <w:rPr>
          <w:rFonts w:hint="cs"/>
          <w:rtl/>
        </w:rPr>
        <w:br w:type="page"/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lastRenderedPageBreak/>
        <w:br w:type="page"/>
      </w:r>
    </w:p>
    <w:p w:rsidR="0040326A" w:rsidRDefault="0040326A" w:rsidP="0040326A">
      <w:pPr>
        <w:pStyle w:val="Heading2Center"/>
        <w:rPr>
          <w:rFonts w:hint="cs"/>
          <w:rtl/>
        </w:rPr>
      </w:pPr>
      <w:bookmarkStart w:id="25" w:name="_Toc496520033"/>
      <w:r>
        <w:rPr>
          <w:rFonts w:hint="cs"/>
          <w:rtl/>
        </w:rPr>
        <w:lastRenderedPageBreak/>
        <w:t>حرف الزاي</w:t>
      </w:r>
      <w:bookmarkEnd w:id="25"/>
      <w:r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137 الزّهد كلّه بين كلمتين من القرآن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قال اللّه سبحانه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لكيلا تأسوا على ما فاتكم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تفرحوا بما آتاكم 1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 لم يأس على الماضي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لم يفرح بالآتي فقد أخذ الزّهد بطرفيه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يناسب هنا نقل كلام له عليه السلام كتبه إلى ابن عبّاس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سورة الحديد (57) 23.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الحكمة 439.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لعلّ مراد المؤلّف (ره) هذا الكتاب: أمّا بعد، فإنّ المرء قد يسرّه درك ما لم يكن ليفوته، و يسوؤه فوت ما لم يكن ليدركه، فليكن سرورك بما نلت من آخرتك، و ليكن أسفك على ما فاتك منها، و ما نلت من دنياك فلا تكثر به فرحا، و ما فاتك منها فلا تأس عليه جزعا، و ليكن همّك فيما بعد الموت.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كان ابن عبّاس يقول: ما انتفعت بكلام بعد كلام رسول اللّه صلّى اللّه عليه و آله كانتفاعي بهذا الكلام.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[ نهج البلاغة، الكتاب 22، ص 378 ]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138 زهدك في راغب فيك نقصان حظّ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رغبتك في زاهد فيك ذلّ نفس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أي نقصان حظّ لك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لأنّه ليس من حقّ من رغب فيك أن تزهد فيه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لأنّ الإحسان لا يكافأ بالإساءة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قال العبّاس بن الأحنف في نسيبه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كان جيّد النسيب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ما زلت أزهد في مودّة راغب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حتّى ابتليت برغبة في زاهد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هذا هو الداء الذي ضاقت به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حيل الطبيب و طال يأس العائد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 يقول المؤلّف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العبّاس بن محمّد رضا القمّيّ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عني عنه</w:t>
      </w:r>
      <w:r>
        <w:rPr>
          <w:rFonts w:hint="cs"/>
          <w:rtl/>
        </w:rPr>
        <w:t>):</w:t>
      </w:r>
      <w:r w:rsidRPr="0040326A">
        <w:rPr>
          <w:rFonts w:hint="cs"/>
          <w:rtl/>
        </w:rPr>
        <w:t xml:space="preserve"> و ما أشبه حالي بحال العبّاس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451.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أبي الحديد 20 101.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Default="0040326A" w:rsidP="0040326A">
      <w:pPr>
        <w:pStyle w:val="Heading2Center"/>
        <w:rPr>
          <w:rFonts w:hint="cs"/>
          <w:rtl/>
        </w:rPr>
      </w:pPr>
      <w:bookmarkStart w:id="26" w:name="_Toc496520034"/>
      <w:r>
        <w:rPr>
          <w:rFonts w:hint="cs"/>
          <w:rtl/>
        </w:rPr>
        <w:lastRenderedPageBreak/>
        <w:t>حرف السين</w:t>
      </w:r>
      <w:bookmarkEnd w:id="26"/>
      <w:r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139 سيّئة تسوءك خير [ عند اللّه ] من حسنة تعجبك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لأنّ السيئة الّتي تسوءه مستلزمة للندم و التوبة عليها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التوبة ماح لها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مع أنّ التوبة و الرجوع إلى اللّه تعالى فضيلة ندب الشارع لها بخلاف الحسنة المستعقبة للعجب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140 السّخاء ما كان ابتداء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فإذا كان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عن مسألة فحياء و تذمّم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التذمّم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الاستنكاف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السخاء عبارة عن ملكة بذل المال لمن يستحقّه بقدر ما ينبغي ابتداء عن طيب نفس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حسن المواساة لذوي الحاجة منه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بهذا الرسم يتبيّن أنّ ما كان عن مسألة فخارج عن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46.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في النهج: فأما ما كان.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53.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رسم السخاء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ذكر عليه السلام له سببين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أحدها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الحياء من السائل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أو من الناس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فيتكلّف البذل لذلك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الثاني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الاستنكاف ممّا يصدر من السائل من لجاج أو نسبته إلى البخل و نحوه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يعجبني في هذا المقام ذكر هذا الشعر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ما اعتاض باذل وجهه بسؤاله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عوضا و لو نال الغنى بسؤال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إذا النّوال إلى السؤال قرنته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رجح السؤال و خفّ كلّ نوال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1 141 سوسوا إيمانكم بالصّدقة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حصّنوا أموالكم بالزّكاة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ادفعوا أمواج البلاء بالدّعاء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سوسوا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أي املكوا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ذلك أنّ الصدقة من الإيمان التامّ مملكه و حفظه لا يكون بدونها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قد ورد في الصدقة و الزكاة و الدعاء ما لا يخفى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في الحديث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إنّ الدعاء يردّ البلاء و قد أبرم إبراما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142 السّلطان وزعة اللّه في أرضه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شرح ابن أبي الحديد 18 184.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الحكمة 146.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الكافي 2 469.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نهج البلاغة، الحكمة 332.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الوازع عن الشي‏ء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الكافّ عنه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المانع منه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الجمع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وزعة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مثل قاتل و قتلة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قد قيل هذا المعنى كثيرا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قالوا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لا بدّ للناس من وزعة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شرح ابن أبي الحديد 19 244.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أبي الحديد 19 244.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lastRenderedPageBreak/>
        <w:br w:type="page"/>
      </w:r>
    </w:p>
    <w:p w:rsidR="0040326A" w:rsidRDefault="0040326A" w:rsidP="0040326A">
      <w:pPr>
        <w:pStyle w:val="Heading2Center"/>
        <w:rPr>
          <w:rFonts w:hint="cs"/>
          <w:rtl/>
        </w:rPr>
      </w:pPr>
      <w:bookmarkStart w:id="27" w:name="_Toc496520035"/>
      <w:r>
        <w:rPr>
          <w:rFonts w:hint="cs"/>
          <w:rtl/>
        </w:rPr>
        <w:lastRenderedPageBreak/>
        <w:t>حرف الشين</w:t>
      </w:r>
      <w:bookmarkEnd w:id="27"/>
      <w:r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143 الشّفيع جناح الطّالب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استعار له لفظ الجناح باعتبار كونه وسيلة له إلى مطلوبه كجناح الطائر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144 شتّان بين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عملين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عمل تذهب لذّته و تبقى تبعته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عمل تذهب مؤونته و يبقى أجره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شتّان بين العملين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أي بعد ما بينهما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الأوّل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العمل للدنيا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تبعته هو ما يتبعه من الشقاوة الأخرويّة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الثاني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عمل الآخرة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ظاهر أنّ فيهما فرقا عظيما و بونا بعيدا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63.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في النهج: ما بين.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121.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145 شاركوا الّذين قد أقبل عليهم الرّزق 1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فإنّه أخلق للغنى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أجدر بإقبال الحظّ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أخلق و أجدر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أي أولى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لمّا كان إقبال الرزق بتوافق أسبابه في حقّ من أقبل عليه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كانت مشاركته مظنّة إقبال حظّ الشريك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إقبال الرزق عليه بمشاركته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146 شرّ الإخوان من تكلّف له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أي من أحوج إلى الكلفة له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ذلك لأنّ الإخاء الصادق بينهما يوجب الانبساط و ترك التكلّف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فإذا احتيج إلى التكلّف له فقد دلّ ذلك على أن ليس هناك إخاء صادق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 ليس بأخ صادق فهو من شرّ الإخوان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في النهج: شاركوا الذي قد أقبل عليه الرزق.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في نهج البلاغة، الحكمة 230: بإقبال الحظّ عليه.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479.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قال الرضيّ (ره): لأنّ التكليف مستلزم للمشقّة، و هو شرّ لازم عن الأخ المتكلّف له، فهو شرّ الإخوان. (نهج البلاغة، ص 559).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Default="0040326A" w:rsidP="0040326A">
      <w:pPr>
        <w:pStyle w:val="Heading2Center"/>
        <w:rPr>
          <w:rFonts w:hint="cs"/>
          <w:rtl/>
        </w:rPr>
      </w:pPr>
      <w:bookmarkStart w:id="28" w:name="_Toc496520036"/>
      <w:r>
        <w:rPr>
          <w:rFonts w:hint="cs"/>
          <w:rtl/>
        </w:rPr>
        <w:lastRenderedPageBreak/>
        <w:t>حرف الصاد</w:t>
      </w:r>
      <w:bookmarkEnd w:id="28"/>
      <w:r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147 الصّبر صبران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صبر على ما تكره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صبر عمّا تحبّ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النوع الأوّل أشقّ من النوع الثاني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لأنّ الأوّل صبر على مضرّة نازلة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الثاني صبر على محبوب متوقّع لم يحصل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سئل بزرجمهر في بليّته عن حاله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هوّن عليّ ما أنا فيه فكري في أربعة أشياء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أوّلها أنّي قلت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القضاء و القدر لا بدّ من جريانهما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الثاني أنّي قلت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إن لم أصبر فما أصنع و الثالث أنّي قلت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قد كان يجوز أن تكون المحنة أشدّ من هذه و الرابع أنّي قلت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لعلّ الفرج قريب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148 الصّلاة قربان كلّ تقيّ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الحجّ جهاد كلّ ضعيف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لكلّ شي‏ء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55.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أبي الحديد 18 189.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زكاة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زكاة البدن الصّوم 1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جهاد المرأة حسن التّبعّل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إنّما كان الحجّ جهاد الضعيف لما فيه من مشقّة السفر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مجاهدة الطبيعة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مقاومة النفس الأمّارة بالسوء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خصّ الضعيف بذلك لأنّ للقويّ جهاد آخر هو المشهور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أمّا أنّ الصوم زكاة البدن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فلما فيه من تنقيص قوّته و كسر شهوته لغاية طاعة اللّه و الثواب الأخرويّ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كما أنّ الزكاة تنقيص في المال مستلزم لزيادة الثواب في الآخرة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أمّا أنّ جهاد المرأة حسن التبعّل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فمعناه حسن معاشرة بعلها و حفظ ماله و عرضه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طاعته فيما يأمر به و ينهى عنه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ترك الغيرة و نحو ذلك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قيل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أوصت امرأة ابنتها و قد أهدتها إلى بعلها فقالت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كوني له فراشا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يكن لك معاشا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كوني له وطاء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يكن لك غطاء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إيّاك و الإكتئاب إذا كان فرحا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الفرح إذا كان كئيبا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يطّلعنّ منك على قبيح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يشمّنّ منك إلاّ طيّب ريح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149 صحّة الجسد من قلّة الحسد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في النهج: الصيام.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الحكمة 136.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شرح ابن أبي الحديد 18 333.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نهج البلاغة، الحكمة 256.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معناه أنّ القليل الحسد لا يزال معا في بدنه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الكثير الحسد يمرضه ما يجده في نفسه من مضاضة المنافسة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ما يتجرّعه من الغيظ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مزاج البدن يتبع أحوال النفس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لقد أحسن الشيخ الشيرازيّ</w:t>
      </w:r>
      <w:r>
        <w:rPr>
          <w:rFonts w:hint="cs"/>
          <w:rtl/>
        </w:rPr>
        <w:t>: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الا تا نخواهى بلا بر حسود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كه آن بخت برگشته خود در بلاست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چه حاجت كه با او كنى دشمنى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كه او را چنين دشمنى در قفاست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150 صاحب السّلطان كراكب الأسد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يغبط بموقعه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هو أعلم بموضعه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أي يتمنّى موقعه و هو يعلم أنّه في غاية من المخاطرة بالنفس و التعزير بها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قريب منه قولهم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صاحب السلطان كراكب الأسد يهابه الناس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هو لمركوبه أهيب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151 صواب الرّأي بالدّول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يقبل بإقبالها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يدبر بإدبارها [ و يذهب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كليّات سعدي، 209.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الحكمة 263.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شرح ابن أبي الحديد 19 149.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بذهابها خ ل ]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حكي أنّه اجتمع بنو برمك عند يحيى بن خالد في آخر دولتهم و هم يومئذ عشرة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فأداروا بينهم الرأي في أمر فلم يصلح لهم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فقال يحيى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إنّا للّه ذهبت و اللّه دولتنا كنّا في إقبالنا يبرم الواحد منّا عشرة آراء مشكلة في وقت واحد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اليوم نحن عشرة في أمر غير مشكل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لا يصحّ لنا فيه رأي نسأل اللّه حسن الخاتمة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339.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أبي الحديد 19 254.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Default="0040326A" w:rsidP="0040326A">
      <w:pPr>
        <w:pStyle w:val="Heading2Center"/>
        <w:rPr>
          <w:rFonts w:hint="cs"/>
          <w:rtl/>
        </w:rPr>
      </w:pPr>
      <w:bookmarkStart w:id="29" w:name="_Toc496520037"/>
      <w:r>
        <w:rPr>
          <w:rFonts w:hint="cs"/>
          <w:rtl/>
        </w:rPr>
        <w:lastRenderedPageBreak/>
        <w:t>حرف الضاد</w:t>
      </w:r>
      <w:bookmarkEnd w:id="29"/>
      <w:r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152 ضع فخرك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احطط كبرك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اذكر قبرك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قيل لحكيم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ما الشي‏ء الذي لا يحسن أن يقال و إن كان فخرا [ صدقا ظ ]</w:t>
      </w:r>
      <w:r>
        <w:rPr>
          <w:rFonts w:hint="cs"/>
          <w:rtl/>
        </w:rPr>
        <w:t>؟</w:t>
      </w:r>
      <w:r w:rsidRPr="0040326A">
        <w:rPr>
          <w:rFonts w:hint="cs"/>
          <w:rtl/>
        </w:rPr>
        <w:t xml:space="preserve"> 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مدح الإنسان نفسه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398.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أبي الحديد 19 353.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lastRenderedPageBreak/>
        <w:br w:type="page"/>
      </w:r>
    </w:p>
    <w:p w:rsidR="0040326A" w:rsidRDefault="0040326A" w:rsidP="0040326A">
      <w:pPr>
        <w:pStyle w:val="Heading2Center"/>
        <w:rPr>
          <w:rFonts w:hint="cs"/>
          <w:rtl/>
        </w:rPr>
      </w:pPr>
      <w:bookmarkStart w:id="30" w:name="_Toc496520038"/>
      <w:r>
        <w:rPr>
          <w:rFonts w:hint="cs"/>
          <w:rtl/>
        </w:rPr>
        <w:lastRenderedPageBreak/>
        <w:t>حرف الطاء</w:t>
      </w:r>
      <w:bookmarkEnd w:id="30"/>
      <w:r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153 الطّمع رقّ مؤبّد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استعار لفظ الرقّ للطمع باعتبار ما يستلزمه من التعبّد للمطموع فيه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الخضوع له كالرقّ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تأييده باعتبار دوام التعبّد بسببه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 الطامع دائم العبوديّة لمن يطمع فيه ما دام طامعا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قال الشاعر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تعفّف و عش حرّا و لا تك طامعا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فما قطّع الأعناق إلاّ المطامع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 و في المثل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أطمع من أشعب 3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رأى سلاّلا يصنع سلّة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فقال 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180.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أبي الحديد 18 413.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قال الميداني في مجمع الأمثال 2 301: هو رجل من أهل المدينة، يقال له: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أشعب الطمّاع، و هو أشعب بن جبير مولى عبد اللّه بن الزبير، و كنيته أبو العلاء.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أوسعها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مالك و ذاك</w:t>
      </w:r>
      <w:r>
        <w:rPr>
          <w:rFonts w:hint="cs"/>
          <w:rtl/>
        </w:rPr>
        <w:t>؟</w:t>
      </w:r>
      <w:r w:rsidRPr="0040326A">
        <w:rPr>
          <w:rFonts w:hint="cs"/>
          <w:rtl/>
        </w:rPr>
        <w:t xml:space="preserve"> 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لعلّ صاحبها يهدي لي فيها شيئا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قيل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لم يكن أطمع من أشعب إلاّ كلبه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رأى صورة القمر في البئر فظنّه رغيفا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فألقى نفسه في البئر يطلبه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فمات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154 الطّامع في وثاق الذّلّ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قال الشاعر</w:t>
      </w:r>
      <w:r>
        <w:rPr>
          <w:rFonts w:hint="cs"/>
          <w:rtl/>
        </w:rPr>
        <w:t>: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اليأس إحدى الراحتين و لن ترى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تعبا كظنّ الخائب المكدود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من الكلمات المشهورة قولهم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عزّ من قنع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ذلّ من طمع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شرح ابن أبي الحديد 18 413.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أبي الحديد 18 413.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226.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هو البحتريّ، انظر ديوانه 1 12.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شرح ابن أبي الحديد 19 50.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Default="0040326A" w:rsidP="0040326A">
      <w:pPr>
        <w:pStyle w:val="Heading2Center"/>
        <w:rPr>
          <w:rFonts w:hint="cs"/>
          <w:rtl/>
        </w:rPr>
      </w:pPr>
      <w:bookmarkStart w:id="31" w:name="_Toc496520039"/>
      <w:r>
        <w:rPr>
          <w:rFonts w:hint="cs"/>
          <w:rtl/>
        </w:rPr>
        <w:lastRenderedPageBreak/>
        <w:t>حرف الظاء</w:t>
      </w:r>
      <w:bookmarkEnd w:id="31"/>
      <w:r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155 الظّفر بالحزم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الحزم بإجالة الرّأي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الرّأي بتحصين الأسرار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الحزم أن يقدّم العمل في الحوادث الواقعة في باب الإمكان قبل وقوعها بما هو أقرب إلى السلامة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أبعد من الغرور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إجالة الرأي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إعماله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تحصين الأسرار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كتمانها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أشار إلى المبدأ القريب للظفر و هو الحزم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إلى البعيد منها و هو كتمان السرّ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إلى الوسط منها و هو إجالة الرأي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قالوا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إذاعة السرّ من قلّة الصبر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ضيق الصدر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توصف به ضعفة الرجال و النساء و الصبيان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السبب في أنّه يصعب كتمان السرّ أنّ للإنسان قوّتين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إحداهما آخذة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الأخرى معطية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كلّ واحدة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48.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منهما تتشوّق إلى فعلها الخاصّ بها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فعلى الإنسان أن يمسك هذه القوّة و لا يطلقها إلاّ حيث يجب إطلاقها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>(1) شرح ابن أبي الحديد 18 177 178.</w:t>
      </w:r>
    </w:p>
    <w:p w:rsidR="0040326A" w:rsidRDefault="0040326A" w:rsidP="0040326A">
      <w:pPr>
        <w:pStyle w:val="libNormal"/>
        <w:rPr>
          <w:rFonts w:hint="cs"/>
          <w:rtl/>
        </w:rPr>
      </w:pPr>
      <w:r>
        <w:rPr>
          <w:rFonts w:hint="cs"/>
          <w:rtl/>
        </w:rPr>
        <w:br w:type="page"/>
      </w:r>
    </w:p>
    <w:p w:rsidR="0040326A" w:rsidRDefault="0040326A" w:rsidP="0040326A">
      <w:pPr>
        <w:pStyle w:val="Heading2Center"/>
        <w:rPr>
          <w:rFonts w:hint="cs"/>
          <w:rtl/>
        </w:rPr>
      </w:pPr>
      <w:bookmarkStart w:id="32" w:name="_Toc496520040"/>
      <w:r>
        <w:rPr>
          <w:rFonts w:hint="cs"/>
          <w:rtl/>
        </w:rPr>
        <w:lastRenderedPageBreak/>
        <w:t>حرف العين</w:t>
      </w:r>
      <w:bookmarkEnd w:id="32"/>
      <w:r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156 عيبك مستور ما أسعدك جدّك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سعادة الجدّ عبارة عن حسن البخت و توافق أسباب المصلحة في حقّ الإنسان و من مصالحه ستر العيوب و الرذائل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بحسب دوام ذلك يدوم سترهما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سمع من امرأة من الأعراب ترقص ابنا لها فتقول 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رزقك اللّه جدّا يخدمك عليه ذوو العقول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رزقك عقلا تخدم به ذوي الجدود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157 العفاف زينة الفقر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الشّكر زينة الغنى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51.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أبي الحديد 18 182.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68.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العفاف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العفّة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هي فضيلة القوّة الشهويّة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الفقير إذا ضبط شهوته بزمام عقله عن ميولها الطبيعيّة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كملت نفسه بفضيلة العفّة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زان فقره بفضيلته في أعين المعتبرين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إذا أهملها و أسلس قيادها تقّحمت به في موارد الهلكة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قادته إلى الحرص و الهلع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الحسد و المنى و الكدية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حصل بسببها في أقبح صورة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أنشد الأصمعيّ لبعضهم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DA01BB">
      <w:pPr>
        <w:pStyle w:val="libPoemCenter"/>
        <w:rPr>
          <w:rFonts w:hint="cs"/>
          <w:rtl/>
        </w:rPr>
      </w:pPr>
      <w:r w:rsidRPr="0040326A">
        <w:rPr>
          <w:rFonts w:hint="cs"/>
          <w:rtl/>
        </w:rPr>
        <w:t xml:space="preserve">أقسم باللّه لمصّ النوى </w:t>
      </w:r>
      <w:r w:rsidR="00DA01BB">
        <w:rPr>
          <w:rFonts w:hint="cs"/>
          <w:rtl/>
        </w:rPr>
        <w:t xml:space="preserve">* </w:t>
      </w:r>
      <w:r w:rsidRPr="0040326A">
        <w:rPr>
          <w:rFonts w:hint="cs"/>
          <w:rtl/>
        </w:rPr>
        <w:t xml:space="preserve">و شرب ماء القلب المالحه </w:t>
      </w:r>
    </w:p>
    <w:p w:rsidR="0040326A" w:rsidRPr="0040326A" w:rsidRDefault="0040326A" w:rsidP="00DA01BB">
      <w:pPr>
        <w:pStyle w:val="libPoemCenter"/>
        <w:rPr>
          <w:rFonts w:hint="cs"/>
          <w:rtl/>
        </w:rPr>
      </w:pPr>
      <w:r w:rsidRPr="0040326A">
        <w:rPr>
          <w:rFonts w:hint="cs"/>
          <w:rtl/>
        </w:rPr>
        <w:t xml:space="preserve">أحسن بالإنسان من ذلّه </w:t>
      </w:r>
      <w:r w:rsidR="00DA01BB">
        <w:rPr>
          <w:rFonts w:hint="cs"/>
          <w:rtl/>
        </w:rPr>
        <w:t xml:space="preserve">* </w:t>
      </w:r>
      <w:r w:rsidRPr="0040326A">
        <w:rPr>
          <w:rFonts w:hint="cs"/>
          <w:rtl/>
        </w:rPr>
        <w:t xml:space="preserve">و من سؤال الأوجه الكالحه </w:t>
      </w:r>
    </w:p>
    <w:p w:rsidR="0040326A" w:rsidRPr="0040326A" w:rsidRDefault="0040326A" w:rsidP="00DA01BB">
      <w:pPr>
        <w:pStyle w:val="libPoemCenter"/>
        <w:rPr>
          <w:rFonts w:hint="cs"/>
          <w:rtl/>
        </w:rPr>
      </w:pPr>
      <w:r w:rsidRPr="0040326A">
        <w:rPr>
          <w:rFonts w:hint="cs"/>
          <w:rtl/>
        </w:rPr>
        <w:t xml:space="preserve">فاستغن باللّه تكن ذا غنى </w:t>
      </w:r>
      <w:r w:rsidR="00DA01BB">
        <w:rPr>
          <w:rFonts w:hint="cs"/>
          <w:rtl/>
        </w:rPr>
        <w:t xml:space="preserve">* </w:t>
      </w:r>
      <w:r w:rsidRPr="0040326A">
        <w:rPr>
          <w:rFonts w:hint="cs"/>
          <w:rtl/>
        </w:rPr>
        <w:t xml:space="preserve">مغتبطا بالصفقة الرابحه </w:t>
      </w:r>
    </w:p>
    <w:p w:rsidR="0040326A" w:rsidRPr="0040326A" w:rsidRDefault="0040326A" w:rsidP="00DA01BB">
      <w:pPr>
        <w:pStyle w:val="libPoemCenter"/>
        <w:rPr>
          <w:rFonts w:hint="cs"/>
          <w:rtl/>
        </w:rPr>
      </w:pPr>
      <w:r w:rsidRPr="0040326A">
        <w:rPr>
          <w:rFonts w:hint="cs"/>
          <w:rtl/>
        </w:rPr>
        <w:t xml:space="preserve">طوبى لمن يصبح ميزانه </w:t>
      </w:r>
      <w:r w:rsidR="00DA01BB">
        <w:rPr>
          <w:rFonts w:hint="cs"/>
          <w:rtl/>
        </w:rPr>
        <w:t xml:space="preserve">* </w:t>
      </w:r>
      <w:r w:rsidRPr="0040326A">
        <w:rPr>
          <w:rFonts w:hint="cs"/>
          <w:rtl/>
        </w:rPr>
        <w:t xml:space="preserve">يوم يلاقي ربّه راجحه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 و قال بعضهم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وقفت على كنيف و في أسفله كنّاف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هو ينشد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DA01BB">
      <w:pPr>
        <w:pStyle w:val="libPoemCenter"/>
        <w:rPr>
          <w:rFonts w:hint="cs"/>
          <w:rtl/>
        </w:rPr>
      </w:pPr>
      <w:r w:rsidRPr="0040326A">
        <w:rPr>
          <w:rFonts w:hint="cs"/>
          <w:rtl/>
        </w:rPr>
        <w:t xml:space="preserve">و أكرم نفسي عن أمور كثيرة </w:t>
      </w:r>
      <w:r w:rsidR="00DA01BB">
        <w:rPr>
          <w:rFonts w:hint="cs"/>
          <w:rtl/>
        </w:rPr>
        <w:t xml:space="preserve">* </w:t>
      </w:r>
      <w:r w:rsidRPr="0040326A">
        <w:rPr>
          <w:rFonts w:hint="cs"/>
          <w:rtl/>
        </w:rPr>
        <w:t xml:space="preserve">ألاّ إنّ إكرام النفوس من العقل </w:t>
      </w:r>
    </w:p>
    <w:p w:rsidR="0040326A" w:rsidRPr="0040326A" w:rsidRDefault="0040326A" w:rsidP="00DA01BB">
      <w:pPr>
        <w:pStyle w:val="libPoemCenter"/>
        <w:rPr>
          <w:rFonts w:hint="cs"/>
          <w:rtl/>
        </w:rPr>
      </w:pPr>
      <w:r w:rsidRPr="0040326A">
        <w:rPr>
          <w:rFonts w:hint="cs"/>
          <w:rtl/>
        </w:rPr>
        <w:t xml:space="preserve">و أبخل بالفضل المبين على الأولى </w:t>
      </w:r>
      <w:r w:rsidR="00DA01BB">
        <w:rPr>
          <w:rFonts w:hint="cs"/>
          <w:rtl/>
        </w:rPr>
        <w:t xml:space="preserve">* </w:t>
      </w:r>
      <w:r w:rsidRPr="0040326A">
        <w:rPr>
          <w:rFonts w:hint="cs"/>
          <w:rtl/>
        </w:rPr>
        <w:t xml:space="preserve">رأيتهم لا يكرمون ذوي الفضل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شرح ابن أبي الحديد 18 213.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DA01BB">
      <w:pPr>
        <w:pStyle w:val="libPoemCenter"/>
        <w:rPr>
          <w:rFonts w:hint="cs"/>
          <w:rtl/>
        </w:rPr>
      </w:pPr>
      <w:r w:rsidRPr="0040326A">
        <w:rPr>
          <w:rFonts w:hint="cs"/>
          <w:rtl/>
        </w:rPr>
        <w:lastRenderedPageBreak/>
        <w:t xml:space="preserve">و ما شانني كنس الكنيف و إنّما </w:t>
      </w:r>
      <w:r w:rsidR="00DA01BB">
        <w:rPr>
          <w:rFonts w:hint="cs"/>
          <w:rtl/>
        </w:rPr>
        <w:t xml:space="preserve">* </w:t>
      </w:r>
      <w:r w:rsidRPr="0040326A">
        <w:rPr>
          <w:rFonts w:hint="cs"/>
          <w:rtl/>
        </w:rPr>
        <w:t xml:space="preserve">يشين الفتى أن يجتدي نائل النذل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1 </w:t>
      </w:r>
    </w:p>
    <w:p w:rsidR="0040326A" w:rsidRPr="0040326A" w:rsidRDefault="0040326A" w:rsidP="00DA01BB">
      <w:pPr>
        <w:pStyle w:val="libPoemCenter"/>
        <w:rPr>
          <w:rFonts w:hint="cs"/>
          <w:rtl/>
        </w:rPr>
      </w:pPr>
      <w:r w:rsidRPr="0040326A">
        <w:rPr>
          <w:rFonts w:hint="cs"/>
          <w:rtl/>
        </w:rPr>
        <w:t xml:space="preserve">و أقبح ممّا بي وقوفي مؤمّلا </w:t>
      </w:r>
      <w:r w:rsidR="00DA01BB">
        <w:rPr>
          <w:rFonts w:hint="cs"/>
          <w:rtl/>
        </w:rPr>
        <w:t xml:space="preserve">* </w:t>
      </w:r>
      <w:r w:rsidRPr="0040326A">
        <w:rPr>
          <w:rFonts w:hint="cs"/>
          <w:rtl/>
        </w:rPr>
        <w:t>نوال فتى مثلي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أيّ فتى مثلي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 و نظير قوله عليه السلام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و الشكر زينة الغنى »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قولهم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العلم بغير عمل قول باطل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النعمة بغير شكر جيّد عاطل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158 عجبت لمن يقنط و معه الاستغفار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القنوط هو اليأس من الرحمة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ورد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الاستغفار دواء الذنوب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حكى عنه أبو جعفر محمّد بن عليّ الباقر عليه السلام أنّه 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كان في الأرض أمانان من عذاب اللّه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فرفع</w:t>
      </w:r>
      <w:r w:rsidR="00DA01BB" w:rsidRPr="00DA01BB">
        <w:rPr>
          <w:rStyle w:val="libFootnotenumChar"/>
          <w:rFonts w:hint="cs"/>
          <w:rtl/>
        </w:rPr>
        <w:t>(6)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أحدهما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فدونكم الآخر فتمسّكوا به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أمّا الأمان الذي رفع فهو رسول اللّه صلّى اللّه عليه و آله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أمّا الأمان الباقي فالاستغفار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قال اللّه تعالى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وَ مَا كانَ اللَّهُ لِيُعَذِّبَهُمْ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أي يطلب عطاء اللئيم. النذل ضدّ الشريف. منه (ره)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أبي الحديد 18 213 214.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شرح ابن أبي الحديد 18 214.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نهج البلاغة، الحكمة 87.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ثواب الأعمال 197.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(6) في النهج: و قد رفع.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وَ أَنْتَ فِيهِمْ وَ مَا كانَ اللَّهُ مُعَذِّبَهُمْ وَ هُمْ يَسْتَغْفِروُنَ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قال الرضيّ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ره</w:t>
      </w:r>
      <w:r>
        <w:rPr>
          <w:rFonts w:hint="cs"/>
          <w:rtl/>
        </w:rPr>
        <w:t>):</w:t>
      </w:r>
      <w:r w:rsidRPr="0040326A">
        <w:rPr>
          <w:rFonts w:hint="cs"/>
          <w:rtl/>
        </w:rPr>
        <w:t xml:space="preserve"> و هذا من محاسن الاستخراج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لطائف الاستنباط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159 عجبت للبخيل يستعجل الفقر الّذي منه هرب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يفوته الغنى الّذي إيّاه طلب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فيعيش في الدّنيا عيش الفقراء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يحاسب في الآخرة حساب الأغنياء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عجبت للمتكبّر الّذي كان بالأمس نطفة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يكون غدا جيفة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عجبت لمن شكّ في اللّه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هو يرى خلق اللّه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عجبت لمن نسي الموت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هو يرى من يموت 3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عجبت لمن أنكر النّشأة الأخرى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هو يرى النّشأة الأولى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عجبت لعامر دار الفناء و تارك دار البقاء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تعجّب عليه السلام من ستّة هم محلّ العجب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الغرض التنفير عن رذائلهم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قيل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الرزق الواسع لمن لا يستمتع به بمنزلة الطعام الموضوع على قبر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رأى حكيم رجلا مثريا يأكل خبزا و ملحا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لم تفعل هذا</w:t>
      </w:r>
      <w:r>
        <w:rPr>
          <w:rFonts w:hint="cs"/>
          <w:rtl/>
        </w:rPr>
        <w:t>؟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سورة الأنفال (8) 33.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ص 483.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في النهج: و هو يرى الموتى.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نهج البلاغة، الحكمة 126.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شرح ابن أبي الحديد 18 315.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أخاف الفقر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فقد تعجّلته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قوله عليه السلام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عجبت لمن أنكر النشأة الأخرى » الخ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أي عجبت لمن أنكر النشأة الأخرى و إعادة الأبدان بعد عدمها مع اعترافه بالنشأة الأولى و هي الوجود الأوّل للخلق من العدم الصرف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ظاهر أنّ هذا محلّ التعجّب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لأنّ الأخرى أهون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كما قال تعالى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وَ هُوَ أَهْونُ عَلَيْهِ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160 عظّم الخالق عندك يصغّر المخلوق في عينك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هذا أمر وجده العارفون باللّه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 من عرف عظمة اللّه و جلاله و لحظ جميع المخلوقات بالقياس إليه حتّى علم مالها من ذواتها و هو الإمكان و الحاجة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علم أنّها في جنب عظمته عدم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أحقر من العدم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شدّة صغر المخلوق في اعتبار العارف بحسب درجته في عرفانه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قيل لبعض العارفين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فلان زاهد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فقال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فيماذا</w:t>
      </w:r>
      <w:r>
        <w:rPr>
          <w:rFonts w:hint="cs"/>
          <w:rtl/>
        </w:rPr>
        <w:t>؟</w:t>
      </w:r>
      <w:r w:rsidRPr="0040326A">
        <w:rPr>
          <w:rFonts w:hint="cs"/>
          <w:rtl/>
        </w:rPr>
        <w:t xml:space="preserve"> فقيل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في الدّنيا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فقال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الدّنيا لا تزن عند اللّه جناح بعوضة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فكيف يعتبر الزهد فيها</w:t>
      </w:r>
      <w:r>
        <w:rPr>
          <w:rFonts w:hint="cs"/>
          <w:rtl/>
        </w:rPr>
        <w:t>؟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نفس المصدر السابق.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سورة الروم (30) 27.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هكذا ضبطها الشارح (ره) و لكن في نهج البلاغة، الحكمة 129 ضبطت هكذا: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عظم الخالق عندك يصغّر المخلوق في عينك.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و الزهد إنّما يكون في شي‏ء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الدّنيا عندي لا شي‏ء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161 عليكم بطاعة من لا تعذرون في جهالته [ بجهالته خ ل ]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يمكن أن يكون أراد بالموصول « اللّه » تعالى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أو أراد به نفسه عليه السلام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لأنّه إمام واجب الطاعة بالنصّ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فلا يعذر أحد من المكلّفين في جهالة إمامته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قيل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هو إيجاب لطاعة من يجب طاعته من أئمّة الحقّ الّذين يجب العلم بحقيّة إمامتهم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يعذر الناس في الجهل بهم لتعلّم قوانين الدين و أحكامه منهم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162 عاتب أخاك بالإحسان إليه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اردد شرّه بالإنعام عليه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أي اجعل مكان عتابه بالقول و الفعل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الإحسان إليه و الإنعام في حقّه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فإنّهما أنفع في دفع شرّه عنك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عطف جانبه إليك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قال اللّه تعالى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ادْفَعْ بِالَّتي هِيَ أَحْسَنُ فَإِذا الَّذي بَيْنَكَ وَ بَيْنَهُ عَداوَةٌ كَأَنَّهُ وَلِيُّ حَميمٌ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شرح ابن ميثم 5 311 312.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الحكمة 156.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شرح ابن ميثم 5 333.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نهج البلاغة، الحكمة 158.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سورة فصّلت (41) 34.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163 عجب المرء بنفسه أحد حسّاد عقله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يعني أنّ الحاسد لا يزال مجتهدا في إظهار معايب المحسود و إخفاء محاسنه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فلّما كان عجب الإنسان بنفسه كاشفا عن نقص عقله كان كالحاسد الذي دأبه إظهار عيب المحسود و نقصه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164 العجب لغفلة الحسّاد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عن سلامة الأجساد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لمّا كان الغالب أنّ الحسد إنّما يكون بالغنى و الجاه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سائر قينات الدّنيا فترك الحسّاد الحسد بصحّة الجسد مع كونها أكبر نعم الدّنيا محلّ التعجّب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165 عرفت اللّه سبحانه بفسخ العزائم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حلّ العقود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هذا أحد الطرق إلى معرفة الباري سبحانه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هو أن يعزم الإنسان على أمر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يصمّم رأيه عليه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ثمّ لا يلبث أن يخطر اللّه بباله خاطرا صارفا له عن ذلك الفعل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لم يكن في حسابه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أي لو لا أنّ في الوجود ذاتا مدبّرة لهذا العالم لما خطرت الخواطر التي لم تكن محتسبة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166 العمر الّذي أعذر اللّه فيه إلى ابن آدم ستّون سنة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« أعذر اللّه فيه » أي سوّغ لابن آدم أن يعتذر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يعني أنّ ما قبل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212.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الحكمة 225.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في نهج البلاغة، الحكمة 250 زيادة: « و نقض الهمم ».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نهج البلاغة، الحكمة 326.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الستّين هي أيّام الصبا و الشبيبة و الكهولة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قد يمكن أن يعذر الإنسان فيه على اتّباع هوى النفس لغلبة الشهوة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شره الحداثة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فإذا تجاوز الستّين دخل في سنّ الشّيخوخة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ذهبت عنه غلواء شهرته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فلا عذر له في الجهل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قد قالت الشعراء نحو هذا المعنى في دون هذه الّتي عيّنها عليه السلام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قال بعضهم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DA01BB">
      <w:pPr>
        <w:pStyle w:val="libPoemCenter"/>
        <w:rPr>
          <w:rFonts w:hint="cs"/>
          <w:rtl/>
        </w:rPr>
      </w:pPr>
      <w:r w:rsidRPr="0040326A">
        <w:rPr>
          <w:rFonts w:hint="cs"/>
          <w:rtl/>
        </w:rPr>
        <w:t xml:space="preserve">إذا ما المرء قصّر ثمّ مرّت </w:t>
      </w:r>
      <w:r w:rsidR="00DA01BB">
        <w:rPr>
          <w:rFonts w:hint="cs"/>
          <w:rtl/>
        </w:rPr>
        <w:t xml:space="preserve">* </w:t>
      </w:r>
      <w:r w:rsidRPr="0040326A">
        <w:rPr>
          <w:rFonts w:hint="cs"/>
          <w:rtl/>
        </w:rPr>
        <w:t xml:space="preserve">عليه الأربعون عن الرجال </w:t>
      </w:r>
    </w:p>
    <w:p w:rsidR="0040326A" w:rsidRPr="0040326A" w:rsidRDefault="0040326A" w:rsidP="00DA01BB">
      <w:pPr>
        <w:pStyle w:val="libPoemCenter"/>
        <w:rPr>
          <w:rFonts w:hint="cs"/>
          <w:rtl/>
        </w:rPr>
      </w:pPr>
      <w:r w:rsidRPr="0040326A">
        <w:rPr>
          <w:rFonts w:hint="cs"/>
          <w:rtl/>
        </w:rPr>
        <w:t xml:space="preserve">و لم يلحق بصالحهم فدعه </w:t>
      </w:r>
      <w:r w:rsidR="00DA01BB">
        <w:rPr>
          <w:rFonts w:hint="cs"/>
          <w:rtl/>
        </w:rPr>
        <w:t xml:space="preserve">* </w:t>
      </w:r>
      <w:r w:rsidRPr="0040326A">
        <w:rPr>
          <w:rFonts w:hint="cs"/>
          <w:rtl/>
        </w:rPr>
        <w:t xml:space="preserve">فليس بلا حق أخرى الليّالي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 و قال الشيخ الشيرازيّ بالفارسيّة</w:t>
      </w:r>
      <w:r>
        <w:rPr>
          <w:rFonts w:hint="cs"/>
          <w:rtl/>
        </w:rPr>
        <w:t>: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</w:p>
    <w:p w:rsidR="0040326A" w:rsidRPr="0040326A" w:rsidRDefault="0040326A" w:rsidP="00DA01BB">
      <w:pPr>
        <w:pStyle w:val="libPoemCenter"/>
        <w:rPr>
          <w:rFonts w:hint="cs"/>
          <w:rtl/>
        </w:rPr>
      </w:pPr>
      <w:r w:rsidRPr="0040326A">
        <w:rPr>
          <w:rFonts w:hint="cs"/>
          <w:rtl/>
        </w:rPr>
        <w:t xml:space="preserve">چو دوران عمر از چهل درگذشت </w:t>
      </w:r>
      <w:r w:rsidR="00DA01BB">
        <w:rPr>
          <w:rFonts w:hint="cs"/>
          <w:rtl/>
        </w:rPr>
        <w:t xml:space="preserve">* </w:t>
      </w:r>
      <w:r w:rsidRPr="0040326A">
        <w:rPr>
          <w:rFonts w:hint="cs"/>
          <w:rtl/>
        </w:rPr>
        <w:t xml:space="preserve">مزن دست و پا كابت از سر گذشت </w:t>
      </w:r>
    </w:p>
    <w:p w:rsidR="0040326A" w:rsidRPr="0040326A" w:rsidRDefault="0040326A" w:rsidP="00DA01BB">
      <w:pPr>
        <w:pStyle w:val="libPoemCenter"/>
        <w:rPr>
          <w:rFonts w:hint="cs"/>
          <w:rtl/>
        </w:rPr>
      </w:pPr>
      <w:r w:rsidRPr="0040326A">
        <w:rPr>
          <w:rFonts w:hint="cs"/>
          <w:rtl/>
        </w:rPr>
        <w:t xml:space="preserve">نزيبد مرا با جوانان چميد </w:t>
      </w:r>
      <w:r w:rsidR="00DA01BB">
        <w:rPr>
          <w:rFonts w:hint="cs"/>
          <w:rtl/>
        </w:rPr>
        <w:t xml:space="preserve">* </w:t>
      </w:r>
      <w:r w:rsidRPr="0040326A">
        <w:rPr>
          <w:rFonts w:hint="cs"/>
          <w:rtl/>
        </w:rPr>
        <w:t xml:space="preserve">كه بر عارضم صبح پيرى دميد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167 العلم علمان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مطبوع و مسموع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ينفع المسموع إذا لم يكن المطبوع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شرح ابن أبي الحديد 19 238.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كليّات سعدي، ص 383 384.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338.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المراد من المطبوع هو العقل بالملكة و هو الاستعداد بالعلوم الضروريّة للانتقال منها إلى العلوم المكتسبة و المسموعة من العلماء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فإذا لم يكن هناك استعداد لم ينفع الدرس و التكرار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قد ذكر الغزّاليّ في أقسام العلوم هذين القسمين أيضا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ثم 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كلا القسمين قد يسمّى عقلا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قال علي عليه السلام</w:t>
      </w:r>
      <w:r>
        <w:rPr>
          <w:rFonts w:hint="cs"/>
          <w:rtl/>
        </w:rPr>
        <w:t>: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</w:p>
    <w:p w:rsidR="0040326A" w:rsidRPr="0040326A" w:rsidRDefault="0040326A" w:rsidP="00DA01BB">
      <w:pPr>
        <w:pStyle w:val="libPoemCenter"/>
        <w:rPr>
          <w:rFonts w:hint="cs"/>
          <w:rtl/>
        </w:rPr>
      </w:pPr>
      <w:r w:rsidRPr="0040326A">
        <w:rPr>
          <w:rFonts w:hint="cs"/>
          <w:rtl/>
        </w:rPr>
        <w:t xml:space="preserve">رأيت العقل عقلين </w:t>
      </w:r>
      <w:r w:rsidR="00DA01BB">
        <w:rPr>
          <w:rFonts w:hint="cs"/>
          <w:rtl/>
        </w:rPr>
        <w:t xml:space="preserve">* </w:t>
      </w:r>
      <w:r w:rsidRPr="0040326A">
        <w:rPr>
          <w:rFonts w:hint="cs"/>
          <w:rtl/>
        </w:rPr>
        <w:t xml:space="preserve">فمطبوع و مسموع </w:t>
      </w:r>
    </w:p>
    <w:p w:rsidR="0040326A" w:rsidRPr="0040326A" w:rsidRDefault="0040326A" w:rsidP="00DA01BB">
      <w:pPr>
        <w:pStyle w:val="libPoemCenter"/>
        <w:rPr>
          <w:rFonts w:hint="cs"/>
          <w:rtl/>
        </w:rPr>
      </w:pPr>
      <w:r w:rsidRPr="0040326A">
        <w:rPr>
          <w:rFonts w:hint="cs"/>
          <w:rtl/>
        </w:rPr>
        <w:t xml:space="preserve">و لا ينفع مسموع </w:t>
      </w:r>
      <w:r w:rsidR="00DA01BB">
        <w:rPr>
          <w:rFonts w:hint="cs"/>
          <w:rtl/>
        </w:rPr>
        <w:t xml:space="preserve">* </w:t>
      </w:r>
      <w:r w:rsidRPr="0040326A">
        <w:rPr>
          <w:rFonts w:hint="cs"/>
          <w:rtl/>
        </w:rPr>
        <w:t xml:space="preserve">إذا لم يك مطبوع </w:t>
      </w:r>
    </w:p>
    <w:p w:rsidR="0040326A" w:rsidRPr="0040326A" w:rsidRDefault="0040326A" w:rsidP="00DA01BB">
      <w:pPr>
        <w:pStyle w:val="libPoemCenter"/>
        <w:rPr>
          <w:rFonts w:hint="cs"/>
          <w:rtl/>
        </w:rPr>
      </w:pPr>
      <w:r w:rsidRPr="0040326A">
        <w:rPr>
          <w:rFonts w:hint="cs"/>
          <w:rtl/>
        </w:rPr>
        <w:t xml:space="preserve">كما لا تنفع الشمس </w:t>
      </w:r>
      <w:r w:rsidR="00DA01BB">
        <w:rPr>
          <w:rFonts w:hint="cs"/>
          <w:rtl/>
        </w:rPr>
        <w:t xml:space="preserve">* </w:t>
      </w:r>
      <w:r w:rsidRPr="0040326A">
        <w:rPr>
          <w:rFonts w:hint="cs"/>
          <w:rtl/>
        </w:rPr>
        <w:t xml:space="preserve">وضوء العين ممنوع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168 عند تناهي الشّدّة تكون الفرجة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عند تضايق حلق البلاء يكون الرّخاء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الفرجة بفتح الفاء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التفصّي من الهمّ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قال الشاعر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DA01BB">
      <w:pPr>
        <w:pStyle w:val="libPoemCenter"/>
        <w:rPr>
          <w:rFonts w:hint="cs"/>
          <w:rtl/>
        </w:rPr>
      </w:pPr>
      <w:r w:rsidRPr="0040326A">
        <w:rPr>
          <w:rFonts w:hint="cs"/>
          <w:rtl/>
        </w:rPr>
        <w:t>ربّما تجزع النفوس من الأم</w:t>
      </w:r>
      <w:r w:rsidR="00DA01BB">
        <w:rPr>
          <w:rFonts w:hint="cs"/>
          <w:rtl/>
        </w:rPr>
        <w:t>ـ</w:t>
      </w:r>
      <w:r w:rsidRPr="0040326A">
        <w:rPr>
          <w:rFonts w:hint="cs"/>
          <w:rtl/>
        </w:rPr>
        <w:t xml:space="preserve"> </w:t>
      </w:r>
      <w:r w:rsidR="00DA01BB">
        <w:rPr>
          <w:rFonts w:hint="cs"/>
          <w:rtl/>
        </w:rPr>
        <w:t>* ـ</w:t>
      </w:r>
      <w:r w:rsidRPr="0040326A">
        <w:rPr>
          <w:rFonts w:hint="cs"/>
          <w:rtl/>
        </w:rPr>
        <w:t xml:space="preserve">ر له فرجة كحل العقال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 و من كلامه عليه السلام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إنّ للنكبات غايات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كان يقال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إذا اشتدّ المضيق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اتّسعت الطريق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يقال أيضا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إحياء علوم الدين 1 76، في بيان حقيقة العقل و أقسامه.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الحكمة 351.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البيت لأمية بن أبي الصلت. الصحاح 1 334 فرج.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تحف العقول، باب قصارى كلمات أمير المؤمنين عليه السلام، الحديث 12.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توقّعوا الفرج عند ارتتاج المخرج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169 العلم مقرون بالعمل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فمن علم عمل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العلم يهتف بالعمل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 أجاب و إلاّ ارتحل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إنّ اللّه تعالى جعل للنفس العاقلة قوّتين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علميّة و علميّة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جعل كمالها باستكمال هاتين القوّتين بالعلم و العمل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كمال لها بالعلم دون اقترانه بالعمل بل هو حجّة على صاحبه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كذلك العكس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قال عليه السلام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قصم ظهري رجلان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عالم متهتّك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جاهل متنسّك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170 العين حقّ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الرّقى حقّ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السّحر حقّ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الطّيرة ليست بحقّ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العدوى ليست بحقّ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الطّيب نشرة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العسل نشرة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الرّكوب نشرة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النّظر إلى الخضرة نشرة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يروى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الغسل نشرة » بالغين المعجمة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أي التطهير بالماء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في الحديث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العين حقّ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لو كان شي‏ء يسبق القدر لسبقته العين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(6)</w:t>
      </w:r>
      <w:r w:rsidR="00DA01BB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شرح ابن أبي الحديد 19 267.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في نهج البلاغة، الحكمة 366: فإن أجابه و إلاّ ارتحل عنه.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منية المريد 181.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نهج البلاغة، الحكمة 400.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شرح ابن أبي الحديد 19 372.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(6) المصدر السابق.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و الإصابة بالعين هي أن تستحسن النفس صورة مخصوصة و تتعجّب منها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تكون تلك النفس خبيثة جدّا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فينفعل جسم تلك الصورة مطيعا لتلك النفس كما ينفعل البدن للسمّ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حكي أنّ علماء الفرس و الهند و أطباء اليونانييّن و دهاة العرب و أهل التجربة يكرهون الأكل بين يدي السباع يخافون عيونها للّذي فيها من النّهم و الشره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لما ينحلّ عند ذلك من أجوافها من البخار الردي‏ء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ينفصل من عيونها ممّا إذا خالط الإنسان نقض بنية قلبه و أفسده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كانوا يكرهون قيام الخدم بالمذابّ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الأشربة على رؤوسهم خوفا من أعينهم و شدّة ملاحظتهم إيّاهم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كانوا يأمرون بإشباعهم قبل أن يأكلوا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كانوا يقولون في الكلب و السنّور إمّا أن يطرد أو يشغل بما يطرح له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قالت الحكماء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نفوس السباع أردأ النفوس و أخبثها لفرط شرهها و شرّها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عن الكافي مسندا عن الصادق عليه السلام 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قال رسول اللّه صلّى اللّه عليه و آله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الكلاب من ضعفة الجنّ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فإذا أكل أحدكم الطعام و شي‏ء منها بين يديه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جمع المذبّة، و هو ما يذبّ به الذباب. منه (ره).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كتاب الحيوان، للجاحظ 2 131 132.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نفس المصدر 2 132.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فليطعمه أو ليطرده فإنّ لها أنفس سوء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عن الأصمعيّ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رأيت رجلا عيونا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كان يذكر عن نفسه أنّه إذا أعجبه الشي‏ء وجد حرارة تخرج من عينه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قد حكي من تأثير العين آثار عجيبة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منه ما نقل أنّه سمع عيون صوت بول من وراء جدار حائط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إنّك كثير الشخب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فقالوا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هو ابنك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أوه انقطع ظهره فقيل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لا بأس عليه إن شاء اللّه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فقال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 اللّه لا يبول بعدها أبدا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فما بال حتّى مات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الكلام في كلّ ذلك يخرج عن وضع الكتاب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قد أطنب الفاضل ابن أبي الحديد في شرحه لهذا الكلام و ذكر حكايات كثيرة تتعلّق بالطير و الفأل و نكتا ممتّعة من مذاهب العرب و تخيّلاتها و خرافاتها و الأعاجيب الكثيرة من اعتقاداتها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من أرادها فليراجع ثمّة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النشرة كالعوذة و الرقية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نشّرت فلانا تنشيرا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أي رقيته و عوّذته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(6)</w:t>
      </w:r>
      <w:r w:rsidR="00DA01BB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الكافي 6 553 الحديث 9.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أي الشديد الإصابة بالعين.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شرح بن أبي الحديد 19 377.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شرح ابن أبي الحديد 19 377.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شرح ابن أبي الحديد 19 372 429.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(6) شرح ابن أبي الحديد 19 429.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171 علامة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الإيمان أن تؤثر الصّدق حيث يضرّك على الكذب حيث ينفعك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أن لا يكون في حديثك فضل عن علمك 2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أن تتّقي اللّه في حديث غيرك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ينبغي أن يكون هذا الحكم مقيّدا لا مطلقا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أي إذا كان الضرر غير عظيم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لأنّه إذا أضرّ الصدق ضررا عظيما يؤدّي إلى تلف النفس أو قطع العضو لم يجز فعله صريحا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لزمت المعاريض حينئذ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قوله عليه السلام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و أن تتّقي اللّه في حديث غيرك »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قيل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أراد به أن يحتاط في النقل و الرواية فيرويه كما سمعه من غير تحريف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172 العين وكاء السّته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قال السيّد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ره</w:t>
      </w:r>
      <w:r>
        <w:rPr>
          <w:rFonts w:hint="cs"/>
          <w:rtl/>
        </w:rPr>
        <w:t>):</w:t>
      </w:r>
      <w:r w:rsidRPr="0040326A">
        <w:rPr>
          <w:rFonts w:hint="cs"/>
          <w:rtl/>
        </w:rPr>
        <w:t xml:space="preserve"> و هذه من الاستعارات العجيبة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كأنّه شبّه الستة بالوعاء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العين بالوكاء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فإذا أطلق الوكاء لم ينضبط الوعاء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هذا القول في الأشهر الأظهر من كلام النبيّ صلّى اللّه عليه و آله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قد رواه قوم لأمير المؤمنين عليه السلام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ذكر ذلك في المبرّد في الكتاب المقتضب في باب اللفظ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ليست كلمة « علامة » في النهج.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في النهج: عن عملك.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458.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شرح ابن أبي الحديد 20 175.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في نهج البلاغة، الحكمة 466: وكاء السه.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المعروف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قد تكلّمنا على هذه الاستعارة في كتابنا الموسوم بمجازات الآثار النبوية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انتهى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استعار عليه السلام لفظ الوكاء و هو رباط القربة للعين باعتبار حفظ الإنسان في يقظته لنفسه من أن يخرج منه ريح و نحوها كما يحفظ الوكاء ما يوكى به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في ذلك ملاحظة تشبيه السته بالوعاء كالقربة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من تمام الخبر عن رسول اللّه صلّى اللّه عليه و آله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فإذا نامت العينان استطلق الوكاء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في النهج: اللفظ بالحروف.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ص 557.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>(3) شرح ابن ميثم 5 462.</w:t>
      </w:r>
    </w:p>
    <w:p w:rsidR="0040326A" w:rsidRDefault="0040326A" w:rsidP="0040326A">
      <w:pPr>
        <w:pStyle w:val="libNormal"/>
        <w:rPr>
          <w:rFonts w:hint="cs"/>
          <w:rtl/>
        </w:rPr>
      </w:pPr>
      <w:r>
        <w:rPr>
          <w:rFonts w:hint="cs"/>
          <w:rtl/>
        </w:rPr>
        <w:br w:type="page"/>
      </w:r>
    </w:p>
    <w:p w:rsidR="0040326A" w:rsidRDefault="0040326A" w:rsidP="0040326A">
      <w:pPr>
        <w:pStyle w:val="Heading2Center"/>
        <w:rPr>
          <w:rFonts w:hint="cs"/>
          <w:rtl/>
        </w:rPr>
      </w:pPr>
      <w:bookmarkStart w:id="33" w:name="_Toc496520041"/>
      <w:r>
        <w:rPr>
          <w:rFonts w:hint="cs"/>
          <w:rtl/>
        </w:rPr>
        <w:lastRenderedPageBreak/>
        <w:t>حرف الغين</w:t>
      </w:r>
      <w:bookmarkEnd w:id="33"/>
      <w:r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173 الغنى في الغربة وطن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الفقر في الوطن غربة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قال رجل لسقراط 2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ما أشدّ فقرك أيّها الحكيم</w:t>
      </w:r>
      <w:r>
        <w:rPr>
          <w:rFonts w:hint="cs"/>
          <w:rtl/>
        </w:rPr>
        <w:t>؟</w:t>
      </w:r>
      <w:r w:rsidRPr="0040326A">
        <w:rPr>
          <w:rFonts w:hint="cs"/>
          <w:rtl/>
        </w:rPr>
        <w:t xml:space="preserve"> 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لو عرفت راحة الفقر لشغلك التوجّع لنفسك عن التوجّع لي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الفقر ملك ليس عليه محاسبة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قال بعض الحكماء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ألا ترون ذا الغنى ما أدوم تعبه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أقلّ راحته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أخسّ من ماله حظّه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أشدّ من الأيّام حذره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أغرى الدهر بنقصه و ثلمه و قد بعث الغنى عليه من سلطانه العناء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 أكفائه الحسد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من أعدائه البغي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 ذوي الحقوق الذمّ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 الولد الملامة و تمنّي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56.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في شرح ابن أبي الحديد: لبقراط.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شرح ابن أبي الحديد 18 190.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الفقدان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لا كذي البلغة فقنع فدام له السرور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قالوا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حسبك من شرف الفقر أنّك لا ترى أحدا يعصي اللّه ليفتقر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أخذه الشاعر فقال</w:t>
      </w:r>
      <w:r>
        <w:rPr>
          <w:rFonts w:hint="cs"/>
          <w:rtl/>
        </w:rPr>
        <w:t>: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</w:p>
    <w:p w:rsidR="0040326A" w:rsidRPr="0040326A" w:rsidRDefault="0040326A" w:rsidP="00DA01BB">
      <w:pPr>
        <w:pStyle w:val="libPoemCenter"/>
        <w:rPr>
          <w:rFonts w:hint="cs"/>
          <w:rtl/>
        </w:rPr>
      </w:pPr>
      <w:r w:rsidRPr="0040326A">
        <w:rPr>
          <w:rFonts w:hint="cs"/>
          <w:rtl/>
        </w:rPr>
        <w:t xml:space="preserve">يا عائب الفقر ألا تزدجر </w:t>
      </w:r>
      <w:r w:rsidR="00DA01BB">
        <w:rPr>
          <w:rFonts w:hint="cs"/>
          <w:rtl/>
        </w:rPr>
        <w:t xml:space="preserve">* </w:t>
      </w:r>
      <w:r w:rsidRPr="0040326A">
        <w:rPr>
          <w:rFonts w:hint="cs"/>
          <w:rtl/>
        </w:rPr>
        <w:t xml:space="preserve">عيب الغنى أكبر لو تعتبر </w:t>
      </w:r>
    </w:p>
    <w:p w:rsidR="0040326A" w:rsidRPr="0040326A" w:rsidRDefault="0040326A" w:rsidP="00DA01BB">
      <w:pPr>
        <w:pStyle w:val="libPoemCenter"/>
        <w:rPr>
          <w:rFonts w:hint="cs"/>
          <w:rtl/>
        </w:rPr>
      </w:pPr>
      <w:r w:rsidRPr="0040326A">
        <w:rPr>
          <w:rFonts w:hint="cs"/>
          <w:rtl/>
        </w:rPr>
        <w:t xml:space="preserve">إنّك تعصي اللّه تبغي الغنى </w:t>
      </w:r>
      <w:r w:rsidR="00DA01BB">
        <w:rPr>
          <w:rFonts w:hint="cs"/>
          <w:rtl/>
        </w:rPr>
        <w:t xml:space="preserve">* </w:t>
      </w:r>
      <w:r w:rsidRPr="0040326A">
        <w:rPr>
          <w:rFonts w:hint="cs"/>
          <w:rtl/>
        </w:rPr>
        <w:t xml:space="preserve">و ليس تعصي اللّه كي تفتقر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174 غيرة الرّجل إيمان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غيرة المرأة كفر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أمّا الأوّل فلأنّ غيرة الرجل يستلزم سخطه لما سخط اللّه من اشتراك رجلين في امرأة و ذلك إيمان بخلاف المرأة فلأنّها تقوم بغيرتها في تحريم ما أحلّ اللّه و هو اشتراك مرأتين فما زاد في رجل واحد و يقابله بالردّ و الإنكار و تحريم ما أحلّ اللّه و سخطه ما رضيه ردّ عليه و هو لا محالة كفر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أيضا فإنّ المرأة قد تؤدّي بها الغيرة إلى ما يكون كفرا على الحقيقة كالسحر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فقد ورد في الحديث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أنّه كفر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175 الغنى الأكبر اليأس عمّا في أيدي النّاس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شرح ابن أبي الحديد 18 191.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نفس المصدر 18 190.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في نهج البلاغة، الحكمة 124 تقديم و تأخير في الفقرتين.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شرح ابن أبي الحديد 18 312.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نهج البلاغة، الحكمة 342.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أشار بهذا إلى ذمّ الطمع و مدح الناس و قد أكثر الناس في هذا المعنى نظما و نثرا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ممّا يروى لعبد اللّه بن المبارك الزاهد</w:t>
      </w:r>
      <w:r>
        <w:rPr>
          <w:rFonts w:hint="cs"/>
          <w:rtl/>
        </w:rPr>
        <w:t>: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</w:p>
    <w:p w:rsidR="0040326A" w:rsidRPr="0040326A" w:rsidRDefault="0040326A" w:rsidP="00DA01BB">
      <w:pPr>
        <w:pStyle w:val="libPoemCenter"/>
        <w:rPr>
          <w:rFonts w:hint="cs"/>
          <w:rtl/>
        </w:rPr>
      </w:pPr>
      <w:r w:rsidRPr="0040326A">
        <w:rPr>
          <w:rFonts w:hint="cs"/>
          <w:rtl/>
        </w:rPr>
        <w:t xml:space="preserve">قد أرحنا و استرحنا </w:t>
      </w:r>
      <w:r w:rsidR="00DA01BB">
        <w:rPr>
          <w:rFonts w:hint="cs"/>
          <w:rtl/>
        </w:rPr>
        <w:t xml:space="preserve">* </w:t>
      </w:r>
      <w:r w:rsidRPr="0040326A">
        <w:rPr>
          <w:rFonts w:hint="cs"/>
          <w:rtl/>
        </w:rPr>
        <w:t xml:space="preserve">من غدوّ و رواح </w:t>
      </w:r>
    </w:p>
    <w:p w:rsidR="0040326A" w:rsidRPr="0040326A" w:rsidRDefault="0040326A" w:rsidP="00DA01BB">
      <w:pPr>
        <w:pStyle w:val="libPoemCenter"/>
        <w:rPr>
          <w:rFonts w:hint="cs"/>
          <w:rtl/>
        </w:rPr>
      </w:pPr>
      <w:r w:rsidRPr="0040326A">
        <w:rPr>
          <w:rFonts w:hint="cs"/>
          <w:rtl/>
        </w:rPr>
        <w:t xml:space="preserve">و اتّصال بأمير </w:t>
      </w:r>
      <w:r w:rsidR="00DA01BB">
        <w:rPr>
          <w:rFonts w:hint="cs"/>
          <w:rtl/>
        </w:rPr>
        <w:t xml:space="preserve">* </w:t>
      </w:r>
      <w:r w:rsidRPr="0040326A">
        <w:rPr>
          <w:rFonts w:hint="cs"/>
          <w:rtl/>
        </w:rPr>
        <w:t xml:space="preserve">و وزير ذي سماح </w:t>
      </w:r>
    </w:p>
    <w:p w:rsidR="0040326A" w:rsidRPr="0040326A" w:rsidRDefault="0040326A" w:rsidP="00DA01BB">
      <w:pPr>
        <w:pStyle w:val="libPoemCenter"/>
        <w:rPr>
          <w:rFonts w:hint="cs"/>
          <w:rtl/>
        </w:rPr>
      </w:pPr>
      <w:r w:rsidRPr="0040326A">
        <w:rPr>
          <w:rFonts w:hint="cs"/>
          <w:rtl/>
        </w:rPr>
        <w:t>بعفاف و كفاف</w:t>
      </w:r>
      <w:r w:rsidR="00DA01BB">
        <w:rPr>
          <w:rFonts w:hint="cs"/>
          <w:rtl/>
        </w:rPr>
        <w:t xml:space="preserve"> *</w:t>
      </w:r>
      <w:r w:rsidRPr="0040326A">
        <w:rPr>
          <w:rFonts w:hint="cs"/>
          <w:rtl/>
        </w:rPr>
        <w:t xml:space="preserve"> و قنوع و صلاح </w:t>
      </w:r>
    </w:p>
    <w:p w:rsidR="0040326A" w:rsidRPr="0040326A" w:rsidRDefault="0040326A" w:rsidP="00DA01BB">
      <w:pPr>
        <w:pStyle w:val="libPoemCenter"/>
        <w:rPr>
          <w:rFonts w:hint="cs"/>
          <w:rtl/>
        </w:rPr>
      </w:pPr>
      <w:r w:rsidRPr="0040326A">
        <w:rPr>
          <w:rFonts w:hint="cs"/>
          <w:rtl/>
        </w:rPr>
        <w:t xml:space="preserve">و جعلنا اليأس مفتا </w:t>
      </w:r>
      <w:r w:rsidR="00DA01BB">
        <w:rPr>
          <w:rFonts w:hint="cs"/>
          <w:rtl/>
        </w:rPr>
        <w:t xml:space="preserve">* </w:t>
      </w:r>
      <w:r w:rsidRPr="0040326A">
        <w:rPr>
          <w:rFonts w:hint="cs"/>
          <w:rtl/>
        </w:rPr>
        <w:t xml:space="preserve">حا لأبواب النجاح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176 الغنى و الفقر بعد العرض على اللّه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أي لا يعدّ الغني غنيّا في الحقيقة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إلاّ من حصل له ثواب الآخرة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DA01BB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لا يعدّ الفقير فقيرا إلاّ من لم يحصل له ذلك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فإنّه لا يزال شقيّا معذّبا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ذاك هو الفقر بالحقيقة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فأمّا غنى الدّنيا و فقرها عرضيّان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زوالهما سريع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انقضاؤهما وشيك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177 الغيبة جهد العاجز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أكثر ما تصدر الغيبة عن الأعداء و الحسّاد الذين يعجزون عن بلوغ أغراضهم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شفاء صدورهم فيعدلون إلى إظهار المعايب لما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شرح ابن أبي الحديد 19 246.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الحكمة 452.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461.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يجدون فيه من اللّذّة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نفّر عنها بنسبة فاعلها إلى العجز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أنّها غاية جهده ليأنف من ذلك النقصان و لا يرضى به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قيل للأحنف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من أشرف الناس</w:t>
      </w:r>
      <w:r>
        <w:rPr>
          <w:rFonts w:hint="cs"/>
          <w:rtl/>
        </w:rPr>
        <w:t>؟</w:t>
      </w:r>
      <w:r w:rsidRPr="0040326A">
        <w:rPr>
          <w:rFonts w:hint="cs"/>
          <w:rtl/>
        </w:rPr>
        <w:t xml:space="preserve"> 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من إذا حضر هابوه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إذا غاب اغتابوه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شرح ابن أبي الحديد 20 179.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Default="0040326A" w:rsidP="0040326A">
      <w:pPr>
        <w:pStyle w:val="Heading2Center"/>
        <w:rPr>
          <w:rFonts w:hint="cs"/>
          <w:rtl/>
        </w:rPr>
      </w:pPr>
      <w:bookmarkStart w:id="34" w:name="_Toc496520042"/>
      <w:r>
        <w:rPr>
          <w:rFonts w:hint="cs"/>
          <w:rtl/>
        </w:rPr>
        <w:lastRenderedPageBreak/>
        <w:t>حرف الفاء</w:t>
      </w:r>
      <w:bookmarkEnd w:id="34"/>
      <w:r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178 فاعل الخير خير منه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فاعل الشّرّ شرّ منه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ذلك لأنّ الخير و الشرّ ليسا عبارة عن ذات حيّة قادرة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إنّما هما فعلان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أو عدمان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أو مختلفان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فلو قطع النظر عن الذات الحيّة القادرة الّتي يصدران عنها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لما انتفع أحد بهما و لا استضرّ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فالنفع و الضرر إنّما حصلا من الحيّ الموصوف بهما لا منهما على انفرادهما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فلذلك كان فاعل الخير خيرا من الخير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فاعل الشرّ شرّا من الشرّ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قال ابن أبي الحديد</w:t>
      </w:r>
      <w:r>
        <w:rPr>
          <w:rFonts w:hint="cs"/>
          <w:rtl/>
        </w:rPr>
        <w:t>: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</w:p>
    <w:p w:rsidR="0040326A" w:rsidRPr="0040326A" w:rsidRDefault="0040326A" w:rsidP="00DA01BB">
      <w:pPr>
        <w:pStyle w:val="libPoemCenter"/>
        <w:rPr>
          <w:rFonts w:hint="cs"/>
          <w:rtl/>
        </w:rPr>
      </w:pPr>
      <w:r w:rsidRPr="0040326A">
        <w:rPr>
          <w:rFonts w:hint="cs"/>
          <w:rtl/>
        </w:rPr>
        <w:t xml:space="preserve">خير البضائع للإنسان مكرمة </w:t>
      </w:r>
      <w:r w:rsidR="00DA01BB">
        <w:rPr>
          <w:rFonts w:hint="cs"/>
          <w:rtl/>
        </w:rPr>
        <w:t xml:space="preserve">* </w:t>
      </w:r>
      <w:r w:rsidRPr="0040326A">
        <w:rPr>
          <w:rFonts w:hint="cs"/>
          <w:rtl/>
        </w:rPr>
        <w:t xml:space="preserve">تنمي و تزكو إذا بارت بضائعه </w:t>
      </w:r>
    </w:p>
    <w:p w:rsidR="0040326A" w:rsidRPr="0040326A" w:rsidRDefault="0040326A" w:rsidP="00DA01BB">
      <w:pPr>
        <w:pStyle w:val="libPoemCenter"/>
        <w:rPr>
          <w:rFonts w:hint="cs"/>
          <w:rtl/>
        </w:rPr>
      </w:pPr>
      <w:r w:rsidRPr="0040326A">
        <w:rPr>
          <w:rFonts w:hint="cs"/>
          <w:rtl/>
        </w:rPr>
        <w:t xml:space="preserve">فالخير خير و خير منه فاعله </w:t>
      </w:r>
      <w:r w:rsidR="00DA01BB">
        <w:rPr>
          <w:rFonts w:hint="cs"/>
          <w:rtl/>
        </w:rPr>
        <w:t xml:space="preserve">* </w:t>
      </w:r>
      <w:r w:rsidRPr="0040326A">
        <w:rPr>
          <w:rFonts w:hint="cs"/>
          <w:rtl/>
        </w:rPr>
        <w:t xml:space="preserve">و الشرّ شرّ و شرّ منه صانعه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32.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أبي الحديد 18 149.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179 فقد الأحبّة غربة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استعار لفظ الغربة لفقد الأحبّة باعتبار ما يلزمهما من الوحشة و عدم الأنس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مثله قوله عليه السلام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الغريب من ليس له حبيب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قال الشاعر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DA01BB">
      <w:pPr>
        <w:pStyle w:val="libPoemCenter"/>
        <w:rPr>
          <w:rFonts w:hint="cs"/>
          <w:rtl/>
        </w:rPr>
      </w:pPr>
      <w:r w:rsidRPr="0040326A">
        <w:rPr>
          <w:rFonts w:hint="cs"/>
          <w:rtl/>
        </w:rPr>
        <w:t xml:space="preserve">إذا ما مضى القرن الذي كنت فيهم </w:t>
      </w:r>
      <w:r w:rsidR="00DA01BB">
        <w:rPr>
          <w:rFonts w:hint="cs"/>
          <w:rtl/>
        </w:rPr>
        <w:t xml:space="preserve">* </w:t>
      </w:r>
      <w:r w:rsidRPr="0040326A">
        <w:rPr>
          <w:rFonts w:hint="cs"/>
          <w:rtl/>
        </w:rPr>
        <w:t xml:space="preserve">و خلّفت في قرن فأنت غريب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3 180 فوت الحاجة أهون من طلبها إلى غير أهلها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قال كمال الدين بن ميثم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غير أهلها هم اللئام و محدثو النعمة و ساقطو الأصول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إنّما كانت أهون لأنّ فوتها يستلزم غمّا واحدا و أمّا طلبها إلى غير أهلها فإنّها لا تحصل غالبا فيستلزم غمّ فوتها ثمّ ثقل الاستنكاف و الندم [ الذمّ ظ ] من رفعها إليهم ثمّ غمّ ذلّ الحاجة إلى اللئام و له ألم عظيم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كما 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الموت أحلى من سؤال اللئام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ثمّ غمّ ردّهم لها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هي غموم أربعة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كذلك إن قضيت كان فيها غمّ ثقل الاستنكاف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ثمّ ذلّ الحاجة إليهم فكان فوتها أهون على كلّ حال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65.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في نهج البلاغة، الكتاب 31، ص 404: الغريب من لم يكن له حبيب.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شرح ابن أبي الحديد 18 210.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نهج البلاغة، الحكمة 66.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و هذه الكلمة تجذب إلى فضيلتي القناعة و علوّ الهمّة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انتهى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من كلامهم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لا تطلبوا الحوائج إلى ثلاثة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إلى عبد يقول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الأمر إلى غيري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إلى رجل حديث الغنى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إلى تاجر همّته أن يستربح في كلّ عشرين دينارا حبّة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181 الفقيه كلّ الفقيه من لم يقنّط النّاس من رحمة اللّه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لم يؤيسهم من روح اللّه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لم يؤمنهم من مكر اللّه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قلّ موضع من الكتاب العزيز يذكر فيه الوعيد إلاّ و يمزجه بالوعد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مثل أن يقول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إنّه شديد العقاب » ثمّ يقول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و إنّه لغفور رحيم »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فالفقيه التامّ في العلم من يعلم فقه وضع الكتاب العزيز و جذب الناس إلى اللّه بوجوه من الترغيب و الترهيب و الوعد و الوعيد و البشارة و النذارة و لم يكتف مثلا على قوله تعالى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يَا عِبَاديَ الَّذِينَ أَسْرَفُوا عَلى أَنْفُسِهِمْ لاَ تَقْنَطُوا مِنْ رَحْمَةِ اللَّهِ إِنَّ اللَّهَ يَغْفِرُ الذُّنُوبَ جَميعاً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بل على قوله تعالى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أَفَأَمِنُوا مَكْرَ اللَّهِ فَلاَ يأْمَنُ مَكْرَ اللَّهِ إِلاَّ الْقَوْمُ الْخَاسِرُونَ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شرح ابن ميثم 5 272 273.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أبي الحديد 18 195.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90.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سورة الزمر (39) 53.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سورة الأعراف (7) 99.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182 الفقر الموت الأكبر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أمّا كونه موتا فلانقطاع الفقير عن مشتهياته و مطلوباته التي هي مادّة الحياة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تألّمه لفقدها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أمّا أنّه أكبر فلتعاقب آلامه على الفقير مدّة حياته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أمّا ألم الموت ففي وقت واحد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هو مبالغة في شدّته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183 في تقلّب الأحوال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علم جواهر الرّجال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أي في تقلّب أحوال الدّنيا على المرء كرفعته بعد اتّضاعه و بالعكس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كنزول الشدائد به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يعلم جوهره و باطنه من خير و شرّ و جلادة و ضعف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قال الشاعر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DA01BB">
      <w:pPr>
        <w:pStyle w:val="libPoemCenter"/>
        <w:rPr>
          <w:rFonts w:hint="cs"/>
          <w:rtl/>
        </w:rPr>
      </w:pPr>
      <w:r w:rsidRPr="0040326A">
        <w:rPr>
          <w:rFonts w:hint="cs"/>
          <w:rtl/>
        </w:rPr>
        <w:t xml:space="preserve">لا تحمدنّ امرأ حتّى تجرّبه </w:t>
      </w:r>
      <w:r w:rsidR="00DA01BB">
        <w:rPr>
          <w:rFonts w:hint="cs"/>
          <w:rtl/>
        </w:rPr>
        <w:t xml:space="preserve">* </w:t>
      </w:r>
      <w:r w:rsidRPr="0040326A">
        <w:rPr>
          <w:rFonts w:hint="cs"/>
          <w:rtl/>
        </w:rPr>
        <w:t xml:space="preserve">و لا تذمّنّه إلاّ بتجريب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3 184 في القرآن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نبأ ما قبلكم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خبر ما بعدكم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حكم ما بينكم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الأقسام الثلاثة كلّها موجود في القرآن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فنبأ ما قبلهم أخبار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163.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هكذا ضبطها الشارح (ره)، و في نهج البلاغة، الحكمة 217 ضبطت هكذا: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علم جواهر الرّجال.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شرح ابن أبي الحديد 19 38.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في النهج: و في القرآن.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نهج البلاغة، الحكمة 313.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القرون الماضية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خبر ما بعدهم ذكر أحوال الموت و القيامة و الوعد و الوعيد و غيرها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حكم ما بينهم بيان الأحكام الخمسة المتعلّقة بأفعالهم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185 الفكر مرآة صافية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الاعتبار منذر ناصح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كفى أدبا لنفسك تجنّبك ما كرهته لغيرك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في المثل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كفى بالاعتبار منذرا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كفى بالشيب زاجرا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كفى بالموت واعظا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قال بعض الحكماء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إذا أحببت أخلاق امرى‏ء فكنه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إن أبغضتها فلا تكنه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أخذه شاعر فقال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DA01BB">
      <w:pPr>
        <w:pStyle w:val="libPoemCenter"/>
        <w:rPr>
          <w:rFonts w:hint="cs"/>
          <w:rtl/>
        </w:rPr>
      </w:pPr>
      <w:r w:rsidRPr="0040326A">
        <w:rPr>
          <w:rFonts w:hint="cs"/>
          <w:rtl/>
        </w:rPr>
        <w:t xml:space="preserve">إذا أعجبتك خصال امرى‏ء </w:t>
      </w:r>
      <w:r w:rsidR="00DA01BB">
        <w:rPr>
          <w:rFonts w:hint="cs"/>
          <w:rtl/>
        </w:rPr>
        <w:t xml:space="preserve">* </w:t>
      </w:r>
      <w:r w:rsidRPr="0040326A">
        <w:rPr>
          <w:rFonts w:hint="cs"/>
          <w:rtl/>
        </w:rPr>
        <w:t xml:space="preserve">فكنه يكن منك ما يعجبك </w:t>
      </w:r>
    </w:p>
    <w:p w:rsidR="0040326A" w:rsidRPr="0040326A" w:rsidRDefault="0040326A" w:rsidP="00DA01BB">
      <w:pPr>
        <w:pStyle w:val="libPoemCenter"/>
        <w:rPr>
          <w:rFonts w:hint="cs"/>
          <w:rtl/>
        </w:rPr>
      </w:pPr>
      <w:r w:rsidRPr="0040326A">
        <w:rPr>
          <w:rFonts w:hint="cs"/>
          <w:rtl/>
        </w:rPr>
        <w:t xml:space="preserve">فليس على المجد و المكرمات </w:t>
      </w:r>
      <w:r w:rsidR="00DA01BB">
        <w:rPr>
          <w:rFonts w:hint="cs"/>
          <w:rtl/>
        </w:rPr>
        <w:t xml:space="preserve">* </w:t>
      </w:r>
      <w:r w:rsidRPr="0040326A">
        <w:rPr>
          <w:rFonts w:hint="cs"/>
          <w:rtl/>
        </w:rPr>
        <w:t xml:space="preserve">إذا جئتها حاجب يحجبك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365.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أبي الحديد 19 283.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شرح ابن أبي الحديد 19 283.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lastRenderedPageBreak/>
        <w:br w:type="page"/>
      </w:r>
    </w:p>
    <w:p w:rsidR="0040326A" w:rsidRDefault="0040326A" w:rsidP="0040326A">
      <w:pPr>
        <w:pStyle w:val="Heading2Center"/>
        <w:rPr>
          <w:rFonts w:hint="cs"/>
          <w:rtl/>
        </w:rPr>
      </w:pPr>
      <w:bookmarkStart w:id="35" w:name="_Toc496520043"/>
      <w:r>
        <w:rPr>
          <w:rFonts w:hint="cs"/>
          <w:rtl/>
        </w:rPr>
        <w:lastRenderedPageBreak/>
        <w:t>حرف القاف</w:t>
      </w:r>
      <w:bookmarkEnd w:id="35"/>
      <w:r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186 قرنت الهيبة بالخيبة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الحياء بالحرمان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الفرصة تمرّ مرّ السّحاب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فانتهزوا فرص الخير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كانت العرب إذا أوفدت وافدا قالت 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إيّاك و الهيبة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فإنّها خيبة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لا تبت عند ذنب الأمر و بت عند رأسه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187 قدر الرّجل على قدر همّته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صدقه على قدر مروءته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شجاعته على قدر أنفته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عفّته على قدر غيرته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اعلم أنّ كبر الهمّة خلق مختصّ بالإنسان فقط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أمّا سائر الحيوانات فليس يوجد فيها ذلك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إنّما يتجرّ أكلّ نوع منها الفعل بقدر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21.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أبي الحديد 18 131.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47.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ما في طبعه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علوّ الهمّة حال متوسّطة بين التفتّح و هو تأهّل الإنسان لما لا يستحقّه و بين دناءة الهمّة و هو صغر الهمّة أي تركه لما يستحقّه لضعف في نفسه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ثمّ اعلم أنّ كبير الهمّة من لا يرضى بالهمم الحيوانيّة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لا يقنع لنفسه أن يكون عند رعاية بطنه و فرجه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بل يجتهد في معرفة صانع العالم و مصنوعاته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في اكتساب المكارم الشرعيّة ليكون من أولياء اللّه في الدنيا و مجاوريه في الآخرة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188 قلوب الرّجال و خشيّة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فمن تألّفها أقبلت عليه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جعل عليه السلام أصل طبيعة القلوب التوحّش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إنّما تستمال لأمر من خارج و هو التألّف و الإحسان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في معنى كلامه قولهم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من لان استمال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 قسا نفّر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ما استعبد الحرّ بمثل الإحسان إليه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189 القناعة مال لا ينفد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قال رجل لسقراط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الحكيم ورآه يأكل العشب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لو خدمت الملك لم تحتج إلى أن تأكل الحشيش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قال له الحكيم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 أنت لو أكلت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50.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أبي الحديد 18 180.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57.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في شرح ابن أبي الحديد: لبقراط.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الحشيش لم تحتج أن تخدم الملك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قد أخذ هذا المعنى شيخنا البهائيّ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نظمه بالفارسيّة في كتاب « نان و حلوا » 2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نوجوانى از خواص پادشاه إلى آخره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شرح ابن أبي الحديد 18 192.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تمام الحكاية هكذا (انظر « كليّات شيخ بهائيّ »، ص 19):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نوجوانى از خواص پادشاه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مى‏شدى با حشمت و تمكين به راه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دل ز غم خالى و سر پر از هوس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جمله اسباب تنعّم پيش و پس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بر يكى عابد در آن صحرا گذشت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كو علف مى‏خورد چون آهوى دشت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هر زمان در ذكر حىّ لا يموت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شكر گويان كش ميسّر گشت قوت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نوجوان سويش خراميد و بگفت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كاى شده با وحشيان در قوت جفت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سبز گشته چون زمرّد رنگ تو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چونكه نايد جز علف در چنگ تو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شد تنت چون عنكبوت از لاغرى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چون گوزنان چند در صحرا چرى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گر چو من بودى تو خدمتكار شاه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در علف خوردن نمى‏گشتى تباه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پير گفتش كاى جوان نامدار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كت بود از خدمت شه افتخار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گر چو من تو نيز مى‏خوردى علف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كى شدى عمرت در اين خدمت تلف؟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و من كلام الحكماء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قاوم الفقر بالقناعة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قاهر الغنى بالتعفّف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طاول عناء الحاسد بحسن الصنع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غالب الموت بالذكر الجميل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قال الشاعر</w:t>
      </w:r>
      <w:r>
        <w:rPr>
          <w:rFonts w:hint="cs"/>
          <w:rtl/>
        </w:rPr>
        <w:t>: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أنا كالثعبان جلدي ملبسي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لست محتاجا إلى ثوب الجمال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فالخمول العزّ و اليأس الغنى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القنوع الملك هذا ما بدا لي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190 قيمة كلّ امرى‏ء ما يحسنه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قال الرضيّ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هذه الكلمة التي لا تصاب لها قيمة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توزن بها حكمة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تقرن اليها كلمة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الغرض من هذا الكلام التحريض و الترغيب في أعلى ما يكتسب من الكمالات النفسانيّة و الصناعات و نحوها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 أرفع الناس في نفوس الناس منزلة أعظمهم كمالا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أنقصهم درجة أحسنهم فيما هو عليه من حرفة أو صناعة و نحو ذلك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شرح ابن أبي الحديد 18 192.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البيت للغزّيّ، انظر شرح ابن أبي الحديد 20 244.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81.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نهج البلاغة، ص 482.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191 و 192 و 193 قلّة العيال أحد اليسارين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التّودّد نصف العقل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الهم نصف الهرم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اليسار الثاني كثرة المال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يقول عليه السلام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إنّ قلّة العيال مع الفقر كاليسار الحقيقيّ مع كثرتهم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 العيال أرضة المال كما في أمثال الحكماء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أمّا التودّد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هو جميل المعاشرة و حسن الصحبة و المسامحة و المعاملة بين الناس على الظاهر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هو نصف العقل أي العقل العمليّ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فلا يحتاج إلى بيان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أمّا الهمّ نصف الهرم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فلأنّ الهرم إمّا طبيعيّ و إمّا لسبب من خارج و هو الهمّ و الحزن و الخوف المستلزم له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فهو اذن قسيم للسبب الطبيعيّ للهرم و قسم من أسبابه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فصار بمنزلة النصف له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أي نصف سبب الهرم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194 قد بصّرتم إن أبصرتم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قد هديتم إن اهتديتم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أسمعتم إن استمعتم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قال اللّه تعالى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وَ أمَّا ثَمُودَ فَهَدَيْناهُمْ فَاسْتَحَبُّوا العَمَى عَلى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141 و 142 و 143.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أبي الحديد 18 339.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157.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الْهُدى‏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وَ هَدَيْناهُ النَّجْدَيْنِ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195 قد أضاء الصّبح لذي عينين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هذا الكلام جار مجرى المثل و مثله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 الشمس لا تخفى عن الأبصار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196 و 197 قليل تدوم عليه أرجى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مدوم عليه خير</w:t>
      </w:r>
      <w:r>
        <w:rPr>
          <w:rFonts w:hint="cs"/>
          <w:rtl/>
        </w:rPr>
        <w:t>)</w:t>
      </w:r>
      <w:r w:rsidRPr="0040326A">
        <w:rPr>
          <w:rFonts w:hint="cs"/>
          <w:rtl/>
        </w:rPr>
        <w:t xml:space="preserve"> من كثير مملول منه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لا ريب أنّ من أراد حفظ كتاب مثلا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فحفظ منه قليلا قليلا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دام على ذلك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 ذلك أنفع له و أرجى لفلاحه من أن يحفظ كثيرا و لا يدوم عليه لملاله إيّاه و ضجره منه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التجربة تشهد بذلك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القول في غير الحفظ كالقول في الحفظ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نحو العطاء اليسير الدائم الذي هو خير من الكثير المنقطع إلى غير ذلك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قال رسول اللّه صلّى اللّه عليه و آله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إنّ هذا الدين متين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فأوغل فيه برفق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سورة فصّلت (41) 17.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سورة البلد (90) 10.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169.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شرح ابن أبي الحديد 18 395.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انظر نهج البلاغة، الحكمتين 278 و 444.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المنبتّ لا أرضا قطع و لا ظهرا أبقى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يعجبني نقل كلام السعدي و لو كان بالفارسيّة ها هنا</w:t>
      </w:r>
      <w:r>
        <w:rPr>
          <w:rFonts w:hint="cs"/>
          <w:rtl/>
        </w:rPr>
        <w:t>: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به چشم خويش ديدم در بيابان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كه آهسته سبق برد از شتابان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سمند باد پاى از تك فرو ماند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شتربان همچنان آهسته مى‏راند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198 قطع العلم عذر المتعلّلين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أي العلم بالدين و ما بلّغه الرسول صلّى اللّه عليه و آله من البشارة و النذارة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فإنّ ذلك قاطع لعذر من عساه يقول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إنّا كنّا عن هذا غافلين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يعلّلون أنفسهم بالباطل و يقولون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إنّ الربّ كريم رحيم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فلا حاجة لنا إلى إتعاب أنفسنا بالعبادة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199 القلب مصحف البصر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أي كما أنّ الإنسان إذا نظر في المصحف قرأ ما فيه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كذلك إذا أبصر الإنسان صاحبه فإنّه يرى قلبه بوساطة رؤية الخطّ الذي في المصحف ما يدلّ الخطّ عليه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قال الشاعر</w:t>
      </w:r>
      <w:r>
        <w:rPr>
          <w:rFonts w:hint="cs"/>
          <w:rtl/>
        </w:rPr>
        <w:t>: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شرح ابن أبي الحديد 20 94.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كليّات سعدي، ص 202.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284.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نهج البلاغة، الحكمة 409.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شرح ابن أبي الحديد 20 46.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 xml:space="preserve">إنّ العيون لتبدي في تقلّبها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ما في الضمائر من ودّ و من حنق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 و قال آخر</w:t>
      </w:r>
      <w:r>
        <w:rPr>
          <w:rFonts w:hint="cs"/>
          <w:rtl/>
        </w:rPr>
        <w:t>: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تخبّرني العينان ما القلب كاتم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ما جنّ بالبغضاء و النظر الشّزر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3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الحنق: البغض.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أبي الحديد 20 46.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نظر شزر: فيه إعراض كنظر المعادي المبغض، و قيل: هو النظر بمؤخّر العين،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>و أكثر ما يكون النظر الشزر في حال الغضب. (لسان العرب 7 107 شزر)</w:t>
      </w:r>
    </w:p>
    <w:p w:rsidR="0040326A" w:rsidRDefault="0040326A" w:rsidP="0040326A">
      <w:pPr>
        <w:pStyle w:val="libNormal"/>
        <w:rPr>
          <w:rFonts w:hint="cs"/>
          <w:rtl/>
        </w:rPr>
      </w:pPr>
      <w:r>
        <w:rPr>
          <w:rFonts w:hint="cs"/>
          <w:rtl/>
        </w:rPr>
        <w:br w:type="page"/>
      </w:r>
    </w:p>
    <w:p w:rsidR="0040326A" w:rsidRDefault="0040326A" w:rsidP="0040326A">
      <w:pPr>
        <w:pStyle w:val="Heading2Center"/>
        <w:rPr>
          <w:rFonts w:hint="cs"/>
          <w:rtl/>
        </w:rPr>
      </w:pPr>
      <w:bookmarkStart w:id="36" w:name="_Toc496520044"/>
      <w:r>
        <w:rPr>
          <w:rFonts w:hint="cs"/>
          <w:rtl/>
        </w:rPr>
        <w:lastRenderedPageBreak/>
        <w:t>حرف الكاف</w:t>
      </w:r>
      <w:bookmarkEnd w:id="36"/>
      <w:r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200 كن في الفتنة كابن اللّبون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لا ظهر فيركب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ضرع فيحلب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ابن اللّبون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ابن الناقة الذكر إذا استكمل السنّة الثانية و دخل في الثالثة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هو لا يكون قد كمل و قوي ظهره على أن يركب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ليس بأنثى ذات ضرع فتحلب و هو مطّرح لا ينتفع به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أيّام الفتنة هي أيّام الخصومة و الحرب بين رئيسين ضالّين يدعوان كلاهما إلى ضلالة كفتنة عبد الملك و ابن الزبير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فتنة الحجّاج و ابن الأشعث و نحو ذلك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فأمّا إذا كان أحدهما صاحب حقّ فليست أيّام فتنة كالجمل و صفّين و نحوهما بل يجب الجهاد مع صاحب الحقّ ببذل المال و النفس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1.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و في الكلام حذف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تقديره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له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201 كن سمحا و لا تكن مبذّرا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كن مقدّرا و لا تكن مقتّرا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كلّ كلام جاء في هذا فهو مأخوذ من قوله سبحانه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وَ لاَ تَجْعَلْ يَدَكَ مَغْلُولَةً إلى عُنُقِكَ وَ لاَ تَبْسُطْها كُلَّ الْبَسْطِ فَتَقْعُدَ مَلُوماً مَحْسُوراً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نحو قوله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إِنَّ الْمُبَذِّرِينَ كَانُوا إخْوانَ الشَّياطيِنِ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قوله تعالى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وَ الَّذِينَ إِذَا أَنْفَقُوا لَمْ يُسْرِفُوا وَ لَمْ يَقْتُرُوا وَ كانَ بَيْنَ ذَلِكَ قَواماً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202 كلّ معدود منقض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كلّ متوقّع آت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(6)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الفقرة الأولى إشارة إلى أنفاس العباد و حركاتهم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الثانية تخويف بما يتوقّع من الموت و توابعه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203 كم من مستدرج بالإحسان إليه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مغرور بالسّتر عليه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مفتون بحسن القول فيه و ما ابتلى اللّه أحدا بمثل الإملاء له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(7)</w:t>
      </w:r>
      <w:r w:rsidR="00DA01BB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يعني: لا ظهر له فيركب، و لا ضرع له فيحلب.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الحكمة 33.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سورة الإسراء (17) 29.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سورة الإسراء (17) 27.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سورة الفرقان (25) 67.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(6) نهج البلاغة، الحكمة 75.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(7) نهج البلاغة، الحكمة 116.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المستدرج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المأخوذ على غرّة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الإملاء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الإمهال و تأخير المدّة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لمّا كانت غاية الابتلاء بهذه الأمور التي كلّها نعم في الحقيقة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إمّا شكرها أو كفرها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كان الشكر هو الغاية الخيريّة المطلوبة بالذات نبّه المبتلى بالنعمة الأولى على وجوب شكرها بأنّه كثيرا ما يستدرج بها فينبغي أن لا يغفل عنها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نبّه المبتلى بالثانية على أنّها كثيرا ما يكون سببا لغرّته باللّه و الأمن من مكره فينهمك في المعاصي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نبّه الثالث بكون نعمته قد يكون سببا لفتنته و ارتكابه لرذيلة العجب بنفسه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نبّه الرابع بكون نعمته أعظم ما يبتلى به من النعم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204 كم من صائم ليس له من صيامه إلاّ الجوع و العطش [ و الظمّأ خ ل ]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كم من قائم ليس له من قيامه إلاّ السّهر و العناء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حبّذا نوم الأكياس و إفطارهم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إنّما مدح نوم الأكياس و إفطارهم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لأنّ الكيّس هو الذي يستعمل ذكاه و فطنته في طريق الخير و على الوجه المرضيّ للشارع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يضع كلّ شي‏ء موضعه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 كان كذلك كان نومه و إفطاره و جميع تصرّفاته في عباداته موضعة موضعها من رضاء اللّه و محبّته بخلاف الجاهلين باللّه و بشرائط العبادة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 نصيبهم من الصيام و القيام ما ذكره أمير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مأخوذ من شرح ابن ميثم 5 303 304.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الحكمة 145.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المؤمنين عليه السلام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قال تعالى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عَامِلَةٌ نَاصِبَةٌ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تَصْلَى نَاراً حَامِيَةً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ورد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ربّ تال القرآن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القرآن يلعنه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205 كم من أكلة منعت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تمنع خ ل</w:t>
      </w:r>
      <w:r>
        <w:rPr>
          <w:rFonts w:hint="cs"/>
          <w:rtl/>
        </w:rPr>
        <w:t>)</w:t>
      </w:r>
      <w:r w:rsidRPr="0040326A">
        <w:rPr>
          <w:rFonts w:hint="cs"/>
          <w:rtl/>
        </w:rPr>
        <w:t xml:space="preserve"> أكلات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هذا حقّ و قد أخذ هذا المعنى بلفظه الحريريّ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فقال في المقامات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ربّ أكلة هاضت الآكل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منعته مآكل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أخذه ابن العلاّف الشاعر فقال في سنّوره الذي يرثيه</w:t>
      </w:r>
      <w:r>
        <w:rPr>
          <w:rFonts w:hint="cs"/>
          <w:rtl/>
        </w:rPr>
        <w:t>: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أردت أن تأكل الفراخ و لا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يأكلك الدهر أكل مضطهد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يا من لذيذ الفراخ أوقعه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ويحك هلاّ قنعت بالغدد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كم أكلة خامرت حشا شره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فأخرجت روحه من الجسد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6 و العرب تعيّر بكثرة الأكل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تعيب بالجشع و الشره و النهم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قد كان فيها قوم موصوفون بكثرة الأكل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منهم معاوية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كان يأكل حتّى يستلقي و يقول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يا غلام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ارفع فلأنّي و اللّه ما شبعت و لكن مللت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(7)</w:t>
      </w:r>
      <w:r w:rsidR="00DA01BB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سورة الغاشية (88) 3 4.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بحار الأنوار 92 184، نقلا عن جامع الأخبار.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171.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مقامات الحريريّ، المقامة الكوفيّة، ص 41. و فيه: حرمته مآكل.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و فيات الأعيان 2 110، حياة الحيوان للدميري 2 403.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(6) في الوفيات: « كم دخلت لقمة حشا شره » بدل المصراع الأول.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(7) شرح ابن أبي الحديد 18 398.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قال الشاعر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صاحب لي بطنه كالهاويه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كأنّ في أمعائه معاويه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كان عبيد اللّه بن زياد يأكل في اليوم خمس أكلات أخراهنّ خيبة (</w:t>
      </w:r>
      <w:r>
        <w:rPr>
          <w:rFonts w:hint="cs"/>
          <w:rtl/>
        </w:rPr>
        <w:t>؟)</w:t>
      </w:r>
      <w:r w:rsidRPr="0040326A">
        <w:rPr>
          <w:rFonts w:hint="cs"/>
          <w:rtl/>
        </w:rPr>
        <w:t xml:space="preserve"> بعسل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يوضح بين يديه بعد أن يفرغ الطعام عناق أو جدي فيأتي عليه وحده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كان سليمان بن عبد الملك المصيبة العظمى في الأكل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حكي أنّه دخل الحمّام فأطال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ثمّ خرج فأكل ثلاثين خروفا بثمانين رغيفا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ثمّ قعد على المائدة فأكل مع الناس كأنّه لم يأكل شيئا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نوادر آثاره في الأكل كثيرة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كان الحجّاج و هلال بن أشعر المازنيّ و هلال بن أبي بردة و عنبسة و ميسرة الرأس موصوفين بكثرة الأكل و لهم نوادر أوردها ابن أبي الحديد في الشرح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كان أبو الحسن العلاّف والد أبي بكر العلاّف الشاعر المحدّث أكولا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دخل يوما على الوزير أبي بكر محمّد المهلبيّ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فأمر الوزير أن يؤخذ حماره فيذبح و يطبخ بماء و ملح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ثمّ قدّم له على مائدة الوزير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شرح ابن أبي الحديد 18 398.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نفس المصدر السابق.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شرح ابن أبي الحديد 18 400 401.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فأكل و هو يظنّه لحم البقر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يستطيبه حتّى أتى عليه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فلمّا خرج ليركب طلب الحمار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فقيل 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في جوفك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كان أبو العالية أكولا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نذرت امرأة حامل إن أتت بذكر تشبع أبا العالية خبيصا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فولدت غلاما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فأحضرته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فأكل جفان خبيصا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ثمّ أمسك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خرج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فقيل 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إنّها كانت نذرت أن تشبعك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 اللّه لو علمت ما شبعت إلى الليل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206 كلّ وعاء يضيق بما جعل فيه إلاّ وعاء العلم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فإنّه يتّسع به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الأوعية المحسوسة لمّا كانت متناهية الاتّساع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فمن شأنها أن يضيق بما يجعل فيها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أوعية العلم معقولة و هي النفوس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قوّة إدراك العلوم فيها غير متناهية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كلّ مرتبة من إدراكها تعدّ لما بعدها إلى غير النهاية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فبالواجب أن يتّسع بالعلم و يزيد بزيادته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207 كفى بالقناعة ملكا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بحسن الخلق نعيما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استعار لفظ الملك للقناعة لأنّ غاية الملك الغناء عن الخلق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الترفّع عليهم بذلك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الالتذاذ و القناعة مستلزمة لهذه الغايات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كذلك استعار لفظ النعيم لحسن الخلق باعتبار استلزامها للالتذاذ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شرح ابن أبي الحديد 18 400.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أبي الحديد 18 401.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205.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نهج البلاغة، الحكمة 229.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و ما ورد في فضل القناعة أكثر من أن يحصى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سئل عليه السلام عن قول اللّه عزّ و جل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فَلَنُحْيِيَنَّهُ حَيَاةً طَيِّبَةً</w:t>
      </w:r>
      <w:r>
        <w:rPr>
          <w:rFonts w:hint="cs"/>
          <w:rtl/>
        </w:rPr>
        <w:t>،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فقال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هي القناعة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ذلك لأنّه لا ريب أنّ الحياة الطيّبة هي حياة الغنى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الغنى هو القنوع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لأنّه إذا كان الغنى عدم الحاجة فأغنى الناس أقلّهم حاجة إلى الناس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لذلك كان اللّه تعالى أغنى الأغنياء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لأنّه لا حاجة به إلى شي‏ء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على هذا دلّ النبي صلّى اللّه عليه و آله بقوله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ليس الغنى بكثرة العرض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إنّما الغنى غنى النفس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208 الكرم أعطف من الرّحم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أي الكريم بكرمه أعطف على المنعم عليه من ذي الرحم على رحمه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لأنّ عاطفة الكريم طبع و عاطفة ذي الرحم قد يكون تكلّفا و قد لا يكون أصلا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مثل هذا قول أبي تمّام لابن الجهم</w:t>
      </w:r>
      <w:r>
        <w:rPr>
          <w:rFonts w:hint="cs"/>
          <w:rtl/>
        </w:rPr>
        <w:t>: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إلاّ يكن نسب يؤلّف بيننا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أدب أقمناه مقام الوالد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سورة النحل (16) 97.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ص 509.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شرح ابن أبي الحديد 19 55.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نهج البلاغة، الحكمة 247.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ديوان أبي تمّام، ص 86 و فيه: « أو يفترق » بدل « إلاّ يكن ».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 xml:space="preserve">أو يختلف ماء الوصال فماؤنا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عذب تحدّر من غمام واحد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209 كلّ معاجل يسأل الإنظار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كلّ مؤجّل يتعلّل بالتّسويف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قال اللّه سبحانه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حَتّى إِذا جاءَ أَحَدَهُمُ الْمَوْتُ قَالَ ربِّ ارْجِعُونِ لَعَلِّي أَعْمَلُ صَالِحاً فيما تَرَكْتُ كَلاّ</w:t>
      </w:r>
      <w:r>
        <w:rPr>
          <w:rFonts w:hint="cs"/>
          <w:rtl/>
        </w:rPr>
        <w:t>...</w:t>
      </w:r>
      <w:r w:rsidRPr="0040326A">
        <w:rPr>
          <w:rFonts w:hint="cs"/>
          <w:rtl/>
        </w:rPr>
        <w:t xml:space="preserve"> الآية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فهذا سؤال الإنظار لمن عوجل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فأمّا من أجّل فإنّه يعلّل نفسه بالتسويف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يقول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سوف أتوب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سوف أقلع عمّا أنا عليه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فأكثرهم يخترم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من غير أن يبلغ هذا الأمل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تأتيه المنيّة و هو على أقبح حال و أسوئها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منهم من تشمله السعادة فيتوب قبل الموت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أولئك الذين ختمت عاقبتهم بخير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قليل ما هم جعل اللّه عواقب أمورنا خيرا بمحمّد و آله صلوات اللّه عليهم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210 كفى بالأجل حارسا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استعار له لفظ الحارس باعتبار أنّ الإنسان لا يهلك ما دام أجله كالحارس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كان عليه السلام يقول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إنّ عليّ من اللّه جنّة حصينة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فإذا جاء يومي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285.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سورة المؤمنون (23) 99 100.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يقال: اختر مته المنيّة من بين أصحابه: أخذته من بينهم. (لسان العرب 4 77 خرم)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نهج البلاغة، الحكمة 306.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أسلمتني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فحينئذ لا يطيش السهم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يبرأ الكلم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عن مناقب ابن شهر آشوب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كان مكتوبا على درع أمير المؤمنين عليه السلام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أيّ يوميّ من الموت أفر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يوم لا يقدر أم يوم قدر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يوم لا يقدر لا أخشى الوغى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يوم قد قدّر لا يغني الحذر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2 211 الكلام في وثاقك ما لم تتكلّم به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فإذا تكلّمت به صرت في وثاقه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فاخزن لسانك كما تحزن ذهبك و ورقك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فربّ كلمة سلبت نعمة و جلبت نقمة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كان يقال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لا خير في الحياة إلاّ لصموت واع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أو ناطق محس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قيل لحذيفة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قد أطلت سجن لسانك فقال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لأنّه غير مأمون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من أمثال العجم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زبان سرخ سر سبز مى‏دهد بر باد</w:t>
      </w:r>
      <w:r w:rsidR="00DA01BB" w:rsidRPr="00DA01BB">
        <w:rPr>
          <w:rStyle w:val="libFootnotenumChar"/>
          <w:rFonts w:hint="cs"/>
          <w:rtl/>
        </w:rPr>
        <w:t>(6)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212 كلّ مقتصر عليه كاف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(7)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هذا من باب القناعة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إنّ من اقتصر على شي‏ء و قنعت به نفسه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شرح ابن أبي الحديد 19 212.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مناقب آل أبي طالب 3 298، العقد الفريد 1 96.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381.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و (5) شرح ابن أبي الحديد 19 322.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(6) أمثال و حكم 2 893.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(7) نهج البلاغة، الحكمة 395.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فقد كفاه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قام مقام الفضول الّتي يرغب فيها المترفون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213 كفاك أدبا لنفسك اجتناب ما تكرهه من غيرك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قد قال عليه السلام نظير هذه الكلمة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فراجع به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214 كفاك من عقلك ما أوضح لك سبل غيّك من رشدك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الغرض من العقل العمليّ هو ما ذكره عليه السلام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كفى به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412.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>(2) نهج البلاغة، الحكمة 421.</w:t>
      </w:r>
    </w:p>
    <w:p w:rsidR="0040326A" w:rsidRDefault="0040326A" w:rsidP="0040326A">
      <w:pPr>
        <w:pStyle w:val="libNormal"/>
        <w:rPr>
          <w:rFonts w:hint="cs"/>
          <w:rtl/>
        </w:rPr>
      </w:pPr>
      <w:r>
        <w:rPr>
          <w:rFonts w:hint="cs"/>
          <w:rtl/>
        </w:rPr>
        <w:br w:type="page"/>
      </w:r>
    </w:p>
    <w:p w:rsidR="0040326A" w:rsidRDefault="0040326A" w:rsidP="0040326A">
      <w:pPr>
        <w:pStyle w:val="Heading2Center"/>
        <w:rPr>
          <w:rFonts w:hint="cs"/>
          <w:rtl/>
        </w:rPr>
      </w:pPr>
      <w:bookmarkStart w:id="37" w:name="_Toc496520045"/>
      <w:r>
        <w:rPr>
          <w:rFonts w:hint="cs"/>
          <w:rtl/>
        </w:rPr>
        <w:lastRenderedPageBreak/>
        <w:t>حرف اللاّم</w:t>
      </w:r>
      <w:bookmarkEnd w:id="37"/>
      <w:r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215 لنا حقّ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 أعطيناه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إلاّ ركبنا أعجاز الإبل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إن طال السّرى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قال السيّد الرضيّ رضى اللّه عنه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 هذا القول من لطيف الكلام و فصيحه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معناه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أنّا إن لم نعط حقّنا كنّا أذلاّء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ذلك أنّ الرديف يركب عجز البعير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كالعبد و الأسير و من يجري مجراهما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انتهى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قد فسّر كلامه عليه السلام على وجهين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أحدهما أنّ راكب عجز البعير يلحق مشقّة و ضررا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هذا قريب ممّا فسّره الرضيّ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الثاني أنّ راكب عجز البعير إنّما يكون إذا كان غيره قد ركب على ظهر البعير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راكب الظهر متقدّم على راكب العجز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فأراد أنّا إذا منعنا حقّنا تأخّرنا و تقدّم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22.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ص 472.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غيرنا علينا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فكنّا كالراكب رديفا لغيره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أكّد المعنى على كلا التفسيرين بقوله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و إن طال السرى » السرى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سير الليل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أي المشقّة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هذا الكلام قاله يوم السقيفة أو في تلك الأيّام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قيل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قاله يوم الشورى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216 لا قربة بالنّوافل إذا [ ما خ ل ] أضرّت بالفرائض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هذا الكلام يمكن أن يحمل على حقيقته و يمكن أن يحمل على مجازه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 حمل على حقيقته فمعناه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لا يصحّ التنفّل ممّن عليه قضاء فريضة فاتته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هذا مذهب كثير من الفقهاء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أمّا إذا حمل على مجازه فإنّ معناه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يجب الابتداء بالأهمّ و تقديمه على ما ليس بأهمّ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نحو أن تقول لمن توصيه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لا تبدأ بخدمة حاجب الملك قبل أن تبدأ بخدمة ولد الملك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فإنّك إنّما تروم القربة للملك بالخدمة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قربة إليه في تأخير خدمة ولده و تقديم خدمة غلامه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217 لسان العاقل وراء قلبه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قلب الأحمق وراء لسانه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قال الرضيّ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ره</w:t>
      </w:r>
      <w:r>
        <w:rPr>
          <w:rFonts w:hint="cs"/>
          <w:rtl/>
        </w:rPr>
        <w:t>):</w:t>
      </w:r>
      <w:r w:rsidRPr="0040326A">
        <w:rPr>
          <w:rFonts w:hint="cs"/>
          <w:rtl/>
        </w:rPr>
        <w:t xml:space="preserve"> و هذا من المعاني العجيبة الشريفة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المراد به أنّ العاقل لا يطلق لسانه إلاّ بعد مشاورة الرويّة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مؤامرة الفكرة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شرح ابن أبي الحديد 18 133.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الحكمة 39.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40.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و الأحمق تسبق حذفات لسانه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فلتات كلامه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مراجعة فكره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مما خضة رأيه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فكأنّ لسان العاقل تابع لقلبه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كأنّ قلب الأحمق تابع للسانه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 قد روي عنه عليه السلام هذا المعنى بلفظ آخر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هو قوله عليه السلام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218 قلب الأحمق في فيه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لسان العاقل في قلبه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معناهما واحد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انتهى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الكلام في العقل و الحمق أكثر من أن يذكر و نحن نذكر ها هنا نبذا يسيرا على حسب دأبنا في هذا الشرح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قالوا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كلّ شي‏ء إذا كثر رخص إلاّ العقل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فإنّه كلّما كان أكثر كان أعزّ و أغلى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كان عبد الملك يقول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أنا للعاقل المدبر أرجى منّي للأحمق المقبل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قيل لبعضهم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العقل أفضل أم الجدّ</w:t>
      </w:r>
      <w:r>
        <w:rPr>
          <w:rFonts w:hint="cs"/>
          <w:rtl/>
        </w:rPr>
        <w:t>؟</w:t>
      </w:r>
      <w:r w:rsidRPr="0040326A">
        <w:rPr>
          <w:rFonts w:hint="cs"/>
          <w:rtl/>
        </w:rPr>
        <w:t xml:space="preserve"> فقال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العقل من الجدّ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قال أرسطو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العاقل يوافق العاقل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الأحمق لا يوافق العاقل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ص 476.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الحكمة 41.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شرح ابن أبي الحديد 18 159.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شرح ابن أبي الحديد 18 159.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شرح ابن أبي الحديد 18 160.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و الأحمق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كالعود المستقيم الذي ينطبق على المستقيم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فأمّا المعوجّ فإنّه لا ينطبق على المعوجّ و لا على المستقيم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قلت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 منه قول الطغرائيّ في « لاميّة العجم »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شان صدقك عند الناس كذبهم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هل يطابق معوجّ بمعتدل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 قال هشام بن عبد الملك يوما لأصحابه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إنّ حمق الرجل يعرف بخصال أربع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طول لحيته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بشاعة كنيته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نقش خاتمه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إفراط نهمته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فدخل عليه شيخ طويل العثنون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فقال هشام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أمّا هذا فقد جاء بواحدة فانظروا أين هو من الباقي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قالوا 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ما كنية الشيخ</w:t>
      </w:r>
      <w:r>
        <w:rPr>
          <w:rFonts w:hint="cs"/>
          <w:rtl/>
        </w:rPr>
        <w:t>؟</w:t>
      </w:r>
      <w:r w:rsidRPr="0040326A">
        <w:rPr>
          <w:rFonts w:hint="cs"/>
          <w:rtl/>
        </w:rPr>
        <w:t xml:space="preserve"> 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أبو الياقوت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فسألوه عن نقش خاتمه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فإذا هو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وَ جَاؤُوا عَلَى قَميصهِ بِدَمٍ كَذِبٍ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فقيل 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أي الطعام تشتهي</w:t>
      </w:r>
      <w:r>
        <w:rPr>
          <w:rFonts w:hint="cs"/>
          <w:rtl/>
        </w:rPr>
        <w:t>؟</w:t>
      </w:r>
      <w:r w:rsidRPr="0040326A">
        <w:rPr>
          <w:rFonts w:hint="cs"/>
          <w:rtl/>
        </w:rPr>
        <w:t xml:space="preserve"> 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الدبّاء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بالزيت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فقال هشام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إنّ صاحبكم قد كمل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(6)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أرسل ابن لعجل بن لجيم فرسا له في حلبة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فجاء سابقا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فقيل 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سمّه باسم يعرف به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فقام ففقأ عينه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قد سمّيته الأعور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فقال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كذا في المتن. و الصحيح: و لا أحمق، كما في شرح ابن أبي الحديد.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أبي الحديد 18 160.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معجم الأدباء 10 67.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سورة يوسف (12) 18.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الدبّاء: القرع.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(6) شرح ابن أبي الحديد 18 160 161.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شاعر يهجوه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رمتني بنو عجل بداء أبيهم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أيّ عباد اللّه أنوك من عجل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أ ليس أبوهم عار عين جواده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فأضحت به الأمثال تضرب بالجهل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 و كان عبد الملك بن هلال عنده زنبيل مملوء حصا للتسبيح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فكان يسبّح بواحدة واحدة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فإذا ملّ طرح اثنتين اثنتين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ثمّ ثلاثا ثلاثا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فإذا ازداد ملاله قبض قبضة و 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سبحان اللّه عددك فإذا ضجر أخذ بعرا الزنبيل و قلّبه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سبحان اللّه بعدد هذا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وصف بعضهم إنسانا أحمق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 اللّه للحكمة أزلّ عن قلبه من المداد عن الأديم الدهين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4 و من حمقى العرب و جهلائهم كلاب بن صعصعة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خرج إخوته يشترون خيلا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فخرج معهم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فجاء بعجل يقوده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فقيل 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ما هذا</w:t>
      </w:r>
      <w:r>
        <w:rPr>
          <w:rFonts w:hint="cs"/>
          <w:rtl/>
        </w:rPr>
        <w:t>؟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فقال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فرس اشتريته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قالوا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يا مائق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هذه بقرة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أما ترى قرنيها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العقد الفريد 7 173.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أبي الحديد 18 164.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الدهين فعيل من الدهن. منه (ره)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شرح ابن أبي الحديد 18 165.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المائق: الأحمق.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فرجع إلى منزله فقطع قرنيها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ثمّ قادها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فقال لهم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قد أعددتها فرسا كما تريدون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فأولاده يدعون بني فارس البقرة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استعمل معاوية عاملا من كلب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فخطب يوما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فذكر المجوس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فقال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لعنهم اللّه ينكحون أمّهاتهم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اللّه لو أعطيت عشرة آلاف درهم ما نكحت أمّي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فبلغ ذلك معاوية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قبّحه اللّه أترونه لو زادوه فعل و عزله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شرد بعير لهبنّقة و اسمه يزيد بن شروان فجعل ينادي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لمن أتى به بعيران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فقيل 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كيف تبذل ويلك بعيرين في بعير فقال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لحلاوة الوجدان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219 لو ضربت خيشوم المؤمن بسيفي هذا على أن يبغضني ما أبغضني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لو صببت الدّنيا بجمّاتها على المنافق على أن يحبّني ما أحبّني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ذلك أنّه قضي فانقضى على لسان النّبيّ الأمّيّ صلّى اللّه عليه و آله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أنّه 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يا عليّ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لا يبغضك مؤمن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يحبّك منافق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جمّاتها بالفتح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جمع جمّة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هي المكان يجتمع فيه الماء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هذه استعارة لمجتمع المال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شرح ابن أبي الحديد 18 165.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أبي الحديد 18 166.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شرح ابن أبي الحديد 18 166.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نهج البلاغة، الحكمة 45.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و الخيشوم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أقصى الأنف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مراده عليه السلام من هذا الفصل إذكار الناس ما قاله فيه رسول اللّه صلّى اللّه عليه و آله و هو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لا يبغضك مؤمن و لا يحبّك منافق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220 لا غنى كالعقل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فقر كالجهل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ميراث كالأدب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ظهير كالمشاورة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قال بزرجمهر الحكيم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ما ورثّت الاباء ابناءها شيئا أفضل من الأدب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لأنّها إذا ورّثتها الأدب اكتسبت بالأدب المال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فإذا ورثّتها المال بلا أدب اتلفته بالجهل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قعدت صفرا من المال و الأدب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كان يقال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عليكم بالأدب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فإنّه صاحب في السفر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مؤنس في الوحدة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جمال في المحفل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سبب إلى طلب الحاجة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سيأتي مثل هذا الكلام بعد هذا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221 اللّسان سبع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إن خلّي عنه عقر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قالت الحكماء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النطق أشرف ما خصّ به الإنسان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لأنّه صورته المعقولة الّتي باين بها سائر الحيوانات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لذلك قال سبحانه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خَلَقَ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54.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أبي الحديد 18 187.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شرح ابن أبي الحديد 18 188.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نهج البلاغة، الحكمة 60.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الإنْسَانَ عَلَّمَهُ الْبَيانَ 1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لم يقل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و علّمه » بالواو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لأنّه سبحانه جعل قوله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علّمه البيان » تفسيرا لقوله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خلق الإنسان »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لا عطفا عليه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تنبيها على أنّ خلقه له هو تخصيصه بالبيان الذي لو توهّم مرتفعا لارتفعت إنسانيّته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لذلك قيل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ما الإنسان لو لا اللسان إلاّ بهيمة مهملة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أو صورة ممثّلة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قالوا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 الصمت من حيث هو صمت مذموم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هو من صفات الجمادات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فضلا عن الحيوانات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كلام أمير المؤمنين عليه السلام و غيره من العلماء و الحكماء في مدح الصمت محمول على من يسي‏ء الكلام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فيقع منه جنايات عظيمة في أمور الدين و الدّنيا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كما ورد في الخبر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إنّ الإنسان إذا أصبح قالت أعضاؤه للسانه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اتّق اللّه فينا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فإنّك إن استقمت نجونا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إن زغت هلكنا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222 لا تستح من إعطاء القليل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 الحرمان أقلّ منه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أراد بقوله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أقلّ منه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أي أحقر بالاعتبار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هذا نوع من الحثّ على الإفضال و الجود لطيف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سئل أرسطو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هل من جود يستطاع أن يتناول به كلّ أحد</w:t>
      </w:r>
      <w:r>
        <w:rPr>
          <w:rFonts w:hint="cs"/>
          <w:rtl/>
        </w:rPr>
        <w:t>؟</w:t>
      </w:r>
      <w:r w:rsidRPr="0040326A">
        <w:rPr>
          <w:rFonts w:hint="cs"/>
          <w:rtl/>
        </w:rPr>
        <w:t xml:space="preserve"> 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سورة الرحمن (55) 3 4.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أبي الحديد 18 196.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شرح ابن أبي الحديد 18 197.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نهج البلاغة، الحكمة 67.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نعم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أن تنوي الخير لكلّ أحد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223 لا ترى الجاهل إلاّ مفرطا أو مفرّطا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العدالة هي الخلق المتوسّط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هو محمود بين مذمومين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فالشجاعة محفوفة بالتهوّر و الجبن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الذكاء بالغباوة و الجربزة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لجود بالشحّ و التبذير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الحلم بالجمادية و الاستشاطة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على هذا كلّ ضدّين من الأخلاق فبينهما خلق متوسّط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هو المسمّى بالعدالة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فلذلك لا يرى الجاهل إلاّ مفرطا و هو الجهل المركّب أو مفرّطا و هو الجهل البسيط كصاحب الغيرة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فهو إمّا أن يفرط فيها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فيخرج عن القانون الصحيح فيغار لا من موجب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بل بالوهم و بالخيال و بالوسواس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إمّا أن يفرّط فلا يبحث عن حال نسائه و لا يبالي ما صنعن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كلا الأمرين مذموم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المحمود الاعتدال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224 لا يستقيم قضاء الحوائج إلاّ بثلاث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باستصغارها لتعظم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باستكتامها لتظهر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بتعجيلها لتهنؤ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اشترط في استقامة الحوائج ثلاث شرائط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أحدها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استصغار قاضي الحاجة لها ليعرف بالسماحة و كبر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شرح ابن أبي الحديد 18 212.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الحكمة 70.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101.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النفس فيعظم عطاؤه و يشتهر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الثانية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أن يكتمها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 طباع الناس أدعى إلى إظهار ما استكتم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أكثر عناية به من غيره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الثالثة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أن يعجّلها لتهنؤ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أي لتكون هنيئة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ذلك لأنّ الإبطاء بقضاء الحاجة ينغّصها على طالبها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فتكون لذّتها مشوبة بتكدير بطؤها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لهذا قالوا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 خير الخير ما كان عاجله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كان يقال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المنع أروح من التأخير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قال خالد بن صفوان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لا تطلبوا الحوائج في غير حينها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تطلبوها إلى غير أهلها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تطلبوا ما لستم له بأهل فتكونوا للمنع خلقاء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225 لا يترك النّاس شيئا من أمر دينهم لاستصلاح دنياهم إلاّ فتح اللّه عليهم ما هو أضرّ منه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مثال ذلك إنسان يضيّع وقت صلاة الفريضة عليه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هو مشتغل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و في الحديث عن رسول اللّه صلّى اللّه عليه و آله قال: إنّ اللّه يحبّ من الخير ما يعجّل. (الكافي 2 142)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أبي الحديد 18 258.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شرح ابن أبي الحديد 18 258.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نهج البلاغة، الحكمة 106.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بمحاسبة وكيله و مخافته على ماله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خوفا أن يكون خانه في شي‏ء منه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فهو يحرص على مناقشته عليه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فتفوته الصلاة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226 لا يقيم أمر اللّه سبحانه إلاّ من لا يصانع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يضارع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يتّبع المطامع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المصانعة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بذل الرشوة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في المثل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من صانع بالمال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لم يحتشم من طلب الحاجة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يضارع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يتعرّض لطلب الحاجة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يجوز أن يكون من الضراعة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هي الخضوع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227 لا مال أعود من العقل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وحدة أوحش من العجب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عقل كالتّدبير و لا كرم كالتّقوى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قرين كحسن الخلق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ميراث كالأدب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لا قائد كالتّوفيق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تجارة كالعمل الصّالح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زرع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كالثّواب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ورع كالوقوف عند الشّبهة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زهد كالزّهد في الحرام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علم كالتّفكّر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لا عبادة كأداء الفرائض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إيمان كالحياء و الصّبر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حسب كالتّواضع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لا شرف كالعلم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عزّ كالحلم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مظاهرة أوثق من المشاورة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أمّا المال فإنّ العقل أعود منه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لأنّ الأحمق ذا المال طالما ذهب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110.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أبي الحديد 18 274.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في النهج: و لا ربح.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نهج البلاغة، الحكمة 113.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ماله بحمقه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فعاد أحمق فقيرا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العاقل الذي لا مال له طالما اكتسب المال بعقله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أمّا العجب فيوجب المقت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 مقت أفرد عن المخالطة و استوحش منه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لا ريب أنّ التدبير هو أفضل العقل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لأنّ العيش كلّه في التدبير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أمّا التقوى فقد قال اللّه تعالى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إِنَّ أَكْرَمَكُمْ عِنْدَ اللّهِ أتْقَاكُمْ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أمّا الأدب فقالت الحكماء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ما ورّثت الآباء أبناءها كالأدب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أمّا التوفيق فمن لم يكن قائده ضلّ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أمّا العمل الصالح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فإنّه أشرف التجارات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فقد قال اللّه تعالى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هَلْ أدُلُّكُمْ عَلى تِجَارَةٍ تُنْجِيكُمْ مِنْ عَذَابٍ أليم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ثمّ عدّ الأعمال الصالحة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أمّا الثواب فهو الربح الحقيقيّ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أمّا ربح الدنيا فشبيه بحلم النائم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أمّا الوقوف عند الشبهات فهو حقيقة الورع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لا ريب أنّ من يزهد في الحرام أفضل ممّن يزهد في المباحات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سورة الحجرات (49) 13.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أبي الحديد 18 277.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سورة الصفّ (61) 10.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كالمآكل اللذيذة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الملابس الناعمة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قد وصف اللّه أرباب التفكّر فقال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وَ يَتَفكَّرُونَ فِي خَلْقِ السَّمواتِ وَ الأَرضِ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أَ وَ لَمْ يَنْظُرُوا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لا ريب أنّ العبادة بأداء الفرائض فوق العبادة بالنوافل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الحياء مخّ الإيمان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الصبر رأس الإيمان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التواضع مصيدة الشرف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ذلك هو الحسب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أشرف الأشياء العلم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لأنّه خاصّة الإنسان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به يقع الفصل بينه و بين سائر الحيوان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المشهورة من الحزم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 عقل غيرك تستضيفه إلى عقلك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من كلام بعض الحكماء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إذا استشارك عدوّك في الأمر فامحضه النصيحة في الرأي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فإنّه إن عمل برأيك و انتفع ندم على تفريطه في منا و أتك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أفضت عداوته إلى المودّة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إن خالفك و استضرّ عرف قدر أمانتك بنصحه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بلغت مناك في مكروهه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228 لأنسبنّ الإسلام نسبة لم ينسبها أحد قبلي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الإسلام هو التّسليم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التّسليم هو اليقين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اليقين هو التّصديق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التّصديق هو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سورة آل عمران 191.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سورة الأعراف 185.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شرح ابن أبي الحديد 18 277.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الإقرار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الإقرار هو الأداء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الأداء هو العمل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حاصل هذا الترتيب يؤول إلى نتاج أنّ الإسلام هو العمل بمقتضى أوامره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هو تفسير بخاصّة من خواصّه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229 لا يكون الصّديق صديقا حتّى يحفظ أخاه في ثلاث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في نكبته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غيبته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وفاته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النكبة ما تصيب الإنسان من حوادث الدهر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من قصر و مرض إلى غير ذلك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قال الشاعر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كان أخلاّئي يقولون مرحبا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فلّما رأوني مقترا مات مرحب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3 230 لكلّ امرى‏ء عاقبة حلوة أو مرّة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هكذا وجد في كثير من النسخ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وجدوا أيضا في بعض النسخ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« لكلّ أمر » و هو الأليق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125.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الحكمة 134.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حكي أنّه سمع رجل هذا الشعر، فقال: خطأ الشاعر، إنّ مرحبا لم يمت و إنّما قتله عليّ بن أبي طالب عليه السلام. منه (ره).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نهج البلاغة، الحكمة 151.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شرح ابن أبي الحديد 18 361.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و على كلّ حال فمعناه ظاهر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231 لكلّ مقبل إدبار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ما أدبر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ما أدبر فكأن [ كأن خ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ل ] لم يكن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هذا معنى قد استعمل كثيرا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فمنه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ما طار طير و ارتفع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إلاّ كما طار وقع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 و قول الشاعر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بقدر العلوّ يكون الهبوط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إيّاك و الرّتب العاليه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 و في أمثال العجم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فوّاره چون بلند شود سرنگون شود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قال بعض الحكماء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حركة الإقبال بطيئة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حركة الإدبار سريعة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لأنّ المقبل كالصاعد من مرقاة إلى مرقاة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مرقاة المدبر كالمقذوف به من علو إلى أسفل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232 لا يعدم الصّبور الظّفر و إن طال به الزّمان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(6)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قالت الحكماء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الصبر ضربان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جسميّ و نفسيّ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فالجسمي تحمّل المشاقّ بقدر القوّة البدنيّة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كالصبر على المشي و رفع الحجر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الصبر على المرض و احتمال الضرب و القطع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ليس ذلك بفضيلة تامّة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أمّا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152.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أبي الحديد 18 363.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شرح ابن أبي الحديد 18 363.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امثال و حكم دهخدا ج 2 1149. و هذا نظير: خسوف البدر عند تمامه.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شرح ابن أبي الحديد 18 363.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(6) نهج البلاغة، الحكمة 153.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النفسيّ ففيه تتعلّق الفضيلة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هو ضربان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صبر عن مشتهى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يقال 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عفّة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صبر على تحمّل مكروه أو محبوب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تختلف أسماؤه بحسب اختلاف مواقعه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 كان في نزول مصيبة لم يتعدّ به اسم الصبر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يضادّه الجزع و الهلع و الحزن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إن كان في محاربة سمّي شجاعة و يضادّه الجبن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إن كان في إمساك النفس عن قضاء و طر الغضب سمّي حلما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يضادّه الاستشاطة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إن كان عن فضول العيش سمّي قناعة و زهدا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يضادّه الحرص و الشره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إلى غير ذلك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فهذه كلّها أنواع الصبر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لكن اللفظ العرفيّ واقع على الصبر الجسمانيّ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على ما يكون في نزول المصائب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ينفرد باقي الأنواع بأسماء تخصّها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233 للظّالم البادي غدا بكفّه عضّة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هذا من قوله تعالى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وَ يَوْمَ يَعَضُّ الظَّالِمُ عَلَى يَدَيْهِ 3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إنّما 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للبادي » لأنّ « من انتصر بعد ظلمه فلا سبيل عليه »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شرح ابن أبي الحديد 18 366.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الحكمة 186.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سورة الفرقان (25) 27.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هذا مأخوذ من الآية الكريمة: وَ لَمنِ انْتَصَرَ بَعْدَ ظُلْمِهِ فأولئكَ مَا عَلَيْهِمْ مِنْ سَبيلٍ [ سورة الشورى (42) 41 ]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234 لا طاعة لمخلوق في معصية الخالق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قال ابن ميثم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 ذلك كالوضوء بالماء [ المغصوب ]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الصلاة في الدار المغصوبة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يحمل النفي هنا على نفي جواز الطاعة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كما هو المنقول عنه و عن أهل بيته عليهم السلام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عند الشافعيّ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قد يصحّ الطاعة و النفي لفضيلتها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235 لا يعاب المرء بتأخير [ بأخذ خ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ل ] حقّه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إنّما يعاب من أخذ ما ليس له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236 اللّجاجة تسلّ الرّأي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أي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تأخذه و تذهب به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هذا قريب من قوله عليه السلام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لا رأي لمن لا يطاع » 5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ذلك لأنّ عدم الطاعة هو اللجاجة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هو خلق يتركّب من خلقين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أحدهما الكبر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الآخر الجهل بعواقب الأمور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237 لا خير في الصّمت عن الحكم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كما أنّه لا خير في القول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165.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ميثم 5 335.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166. قال ابن ميثم في شرح هذه الحكمة: أخذ الحقّ قد يكون واجبا لمن هو له و قد يكون مندوبا، و أقلّه أن يكون مباحا و لا حرج في أمر المباح. و أمّا أخذ ما ليس له فظلم و هو من أقبح الرذائل التي يعاب بها المرء.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نهج البلاغة، الحكمة 179.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نهج البلاغة، الخطبة 27، ص 71.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بالجهل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هذان طرفا تفريط و إفراط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الحقّ العدل هو النطق بالحكمة و فيه الخير كلّ الخير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كان يقال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ما الإنسان لو لا اللسان إلاّ بهيمة مهملة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أو صورة ممثّلة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238 لم يذهب من مالك ما وعظك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هذا مثل قولهم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إنّ المصائب أثمان التجارب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في أمثال العجم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هر ضررى عقلى را زياد مى‏كند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239 لا يزهّدنّك في المعروف من لا يشكره لك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فقد يشكرك عليه من لا يستمتع بشي‏ء منه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قد تدرك من شكر الشّاكر أكثر ممّا أضاع الكافر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اللّه يحبّ المحسنين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(6)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نهى عن الزهد في المعروف بسبب عدم شكر المحسن إليه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240 لتعطفنّ الدّنيا علينا بعد شماسها عطف الضّروس على ولدها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182.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أبي الحديد 19 9.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196.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شرح ابن أبي الحديد 19 15.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أمثال و حكم دهخدا ج 4 1931.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(6) نهج البلاغة، الحكمة 204.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و تلا عقيب ذلك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وَ نُرِيدُ أَنْ نَمُنَّ عَلَى الَّذِينَ اسْتُضْعِفُوا فِي الأَرْضِ وَ نَجْعَلَهُمْ أَئِمَّةً وَ نَجْعَلَهُمُ الْوَارِثِينَ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الشماس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مصدر الشمس الفرس إذا صنع من ظهره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الضروس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الناقة السّيئة الخلق تعضّ حالبها ليبقى لبنها لولدها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ذلك لفرط شفقتها عليه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هذا إشارة إلى دولتهم في آخر الزمان عجّل اللّه فرجهم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241 ليس من العدل القضاء على الثّقة بالظّنّ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أي من كان عندك ثقة معروفا بالأمانة فحكمك عليه بالخيانة عن ظنّ خروج عن العدل و هو رذيلة الجور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242 لو قد استوت قدماي من هذه المداحض لغيّرت أشياء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المداحض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المزالق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استواء قدميه كناية عن ثباته و تمكّنه من إجراء الأحكام الشرعيّة على وجوهها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ذلك لأنّه في خلافته لم يتمكّن من تغيير شي‏ء من أحكام الخلفاء قبله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كان له في بعضها رأي غير ما رأوه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لهذا قال لقضاته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اقضوا كما كنتم تقضون حتّى يكون للنّاس جماعة »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209، و الآية الكريمة في سورة القصص (28) 5.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الحكمة 220.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272.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شرح ابن أبي الحديد 19 161.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243 لا تجعلوا علمكم جهلا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يقينكم شكّا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إذا علمتم فاعملوا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إذا تيقّنتم فأقدموا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أمرهم بالعمل على وفق اعلمهم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الإقدام على وفق يقينهم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نهاهم عن ترك العمل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244 ليست الرّويّة مع الإبصار 2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فقد تكذب العيون أهلها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يغشّ العقل من انتصحه [ استنصحه خ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ل ]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هذا تنبيه على وجوب إعمال الفكر فيما ينبغي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أنّ العقل هو مستند الحواسّ و هو الناقد البصير و الناصح الشفيق الّذي لا يغشّ من استنصحه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« فقد تكذب العيون أهلها » أي قد يكذب الأحكام الوهميّة على مدركات العيون كالحكم بكون القطرة النازلة خطّا مستقيما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الشعلة الّتي تدار بسرعة كالدائرة و نحوه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245 لو لم يتوعّد اللّه [ سبحانه ] على معصيته لكان يجب أن لا يعصى شكرا لنعمه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274.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في النهج: ليست الرويّة كالمعاينة مع الإبصار.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281.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نهج البلاغة، الحكمة 290. قال ابن ميثم: و مقتضى الكلمة أنّه لو لم يتوعّد اللّه على معصيته لكان يجب تركها شكرا له، أي لأجل شكره فكيف و قد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246 لا تصحب المائق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فإنّه يزيّن لك فعله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يودّ أن تكون مثله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المائق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الشديد الحمق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إنّما يزيّن لك فعله لأنّه يعتقد فعله صوابا بحمقه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فيزيّنه لك كما يزيّن العاقل لصاحبه فعله لاعتقاد كونه صوابا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قوله عليه السلام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و يودّ أن تكون مثله »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ذلك لأنّ كلّ أحد يودّ أن يكون صديقه مثل نفسه في أخلاقه و أفعاله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إذ كلّ أحد يعتقد صواب أفعاله و طهارة أخلاقه و لا يشعر بعيب نفسه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كما تخفى عن العاشق عيوب المعشوق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247 لا يصدق إيمان عبد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حتّى يكون بما في يد اللّه [ سبحانه ] أوثق منه بما في يده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هذا كلام في التوكّل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قال بعض العلماء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لا يشغلك المضمون لك من الرزق عن المفروض عليك من العمل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فتضيّع أمر آخرتك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تنال من الدّنيا إلاّ ما كتب اللّه لك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248 لو رأى العبد الأجل و مسيره 4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لأبغض الأمل توعّد مع ذلك عليها فبالأولى أن يجب تركها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شرح ابن ميثم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391</w:t>
      </w:r>
      <w:r>
        <w:rPr>
          <w:rFonts w:hint="cs"/>
          <w:rtl/>
        </w:rPr>
        <w:t>).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293.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الحكمة 310.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شرح ابن أبي الحديد 19 216.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في النهج: و مصيره.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و غروره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أي لو كان الأجل بصورة سائر محسوس فشاهد العبد سيره به الى الموت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علم غايته لقطع آماله الدنيويّة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لم يغترر بها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كان يقال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وا عجبا لصاحب الأمل الطويل و ربما يكون كفنه في يد النسّاج و هو لا يعلم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249 لكلّ امرى‏ء في ماله شريكان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الوارث و الحوادث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أخذه الرضيّ رضى اللّه عنه فقال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خذ تراثك ما استطعت فإنّما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شركاؤك الأيّام و الورّاث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لم يقض حقّ المال إلاّ معشر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نظروا الزمان يعيث فيه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فعاثوا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4 و من كلامه عليه السلام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بشّر مال البخيل بحادث أو وارث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250 للظّالم من الرّجال ثلاث علامات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يظلم من فوقه بالمعصية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334.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أبي الحديد 19 250.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335.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ديوان الشريف الرضيّ 1 228. و العيث: الفساد.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شرح ابن أبي الحديد 19 251.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و من دونه بالغلبة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يظاهر القوم الظّلمة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لا بدّ لكلّ ظالم من اجتماع هذه العلامات الثلاث فيه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قال كمال الدين بن ميثم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ظلمه لمن فوقه عصيان اللّه و تعدّيه لحدوده العادلة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الثانية مستلزمة للأولى و الثالثة مستلزمة للأوليين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251 لا تظنّنّ بكلمة خرجت من أحد سوءا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أنت تجد لها في الخير محتملا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بهذا المضمون وردت روايات كثيرة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قال الشاعر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إذا ما أتت من صاحب لك زلّة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فكن أنت محتالا لزلّته عذرا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4 252 لا تسأل عمّا لم يكن 5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ففي الّذي قد كان لك شغل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(6)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قال كمال الدين بن ميثم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أمر عليه السلام بالسلو عمّا لا يكون من زيادة رزق و نحوه من المطالب الدنيويّة بما قد كان و وقع من المطالب الّتي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350.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ميثم 5 414.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360.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لسالم بن وابصة، أمالي القالي 2 224.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في النهج: لا يكون.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(6) نهج البلاغة، الحكمة 364.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أعطيها الإنسان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قلت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يمكن أن يكون لكلامه عليه السلام معنى آخر و هو المنع عن المسائل الّتي لم تقع و لم تتّفق بل السؤال عن المطالب الّتي اتّفقت و وقعت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فإنّها أكثر من أن تحصى و كفى بها شغلا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هذا ظاهر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253 لا شرف أعلى من الإسلام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عزّ أعزّ من التّقوى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معقل أحسن من الورع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شفيع أنجح من التّوبة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كنز أغنى من القناعة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مال أذهب للفاقة من الرّضى بالقوت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من اقتصر على بلغة الكفاف فقد انتظم الرّاحة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تبوّأ خفض الدّعة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الرّغبة مفتاح النّصب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مطيّة التّعب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الحرص و الكبر و الحسد دواع إلى التّقحّم في الذنوب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الشّرّ جامع لمساوئ العيوب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استعار للورع لفظ المعقل باعتبار تحصّن الإنسان به من عذاب اللّه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قوله عليه السلام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و لا شفيع</w:t>
      </w:r>
      <w:r>
        <w:rPr>
          <w:rFonts w:hint="cs"/>
          <w:rtl/>
        </w:rPr>
        <w:t>...</w:t>
      </w:r>
      <w:r w:rsidRPr="0040326A">
        <w:rPr>
          <w:rFonts w:hint="cs"/>
          <w:rtl/>
        </w:rPr>
        <w:t xml:space="preserve"> » الى آخره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ذلك لاستلزام التوبة العفو عن جريمة التائب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« انتظم الراحة »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أي في سلك الراحة من الهمّ بطلب الدّنيا و مجاذبة أهلها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شرح ابن ميثم 5 419.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الحكمة 371، و في النهج: جامع مساوئ العيوب.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« و تبوّأ خفض الدعة »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أي اتّخذ لين السكون مباءة و مرجعا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« و الرغبة مفتاح »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أي الرغبة في الدّنيا تفتح باب التعب على الراغب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النصب كتعب لفظا و معنى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التقحّم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الدخول بسرعة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254 لا تأمننّ على خير هذه الأمّة عذاب اللّه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لقوله سبحانه</w:t>
      </w:r>
      <w:r>
        <w:rPr>
          <w:rFonts w:hint="cs"/>
          <w:rtl/>
        </w:rPr>
        <w:t>: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فَلا يَأْمَنُ مَكْرَ اللَّهِ إِلاَّ الْقَوْمُ الْخَاسِرُونَ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لا تيأسنّ لشرّ هذه الأمّة من روح اللّه لقوله سبحانه 3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إِنَّهُ لاَ يَيْأَسُ مِنْ رَوْحِ اللَّهِ إِلاَّ الْقَوْمُ الْكَافِرُونَ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5 قال كمال الدين بن ميثم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أدّب السامع بهذين الأدبين محتجّا بعموم الآيتين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لفظ المكر مستعار لإمهال اللّه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ثمّ أخذه فهو في صورة المكر و الخداع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المراد ظاهر</w:t>
      </w:r>
      <w:r w:rsidR="00DA01BB" w:rsidRPr="00DA01BB">
        <w:rPr>
          <w:rStyle w:val="libFootnotenumChar"/>
          <w:rFonts w:hint="cs"/>
          <w:rtl/>
        </w:rPr>
        <w:t>(6)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انتهى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255 لا تقل ما لا تعلم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بل لا تقل كلّ ما تعلم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 اللّه سبحانه قد فرض</w:t>
      </w:r>
      <w:r w:rsidR="00DA01BB" w:rsidRPr="00DA01BB">
        <w:rPr>
          <w:rStyle w:val="libFootnotenumChar"/>
          <w:rFonts w:hint="cs"/>
          <w:rtl/>
        </w:rPr>
        <w:t>(7)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على جوارحك كلّها فرائض يحتجّ بها عليك يوم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في النهج: لقوله تعالى.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سورة الأعراف (7) 99.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في النهج: لقوله تعالى.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سورة يوسف (12) 87.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نهج البلاغة، الحكمة 377.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(6) شرح ابن ميثم 5 431.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(7) في النهج: فإنّ اللّه فرض.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القيامة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نهى عليه السلام عن قول ما لا يعلم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لأنّه كذب أو محتمل للكذب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أو لأنّه قول بالجهل فيجب الاحتراز فيه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أمّا النهي عن قول كلّ ما يعلم فلجواز أن يكون فيه مضرّة لنفسه أو لغيره كإذاعة سرّ يستلزم أذاه أو أذى من أسرّه إليه و نحو ذلك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لهذا قيل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ما كلّ ما يعلم يقال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256 للمؤمن ثلاث ساعات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فساعة يناجي فيها ربّه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ساعة يرمّ فيها معايشه 2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ساعة يخلّي فيها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بين نفسه و بين لذّتها فيما يحلّ و يجمل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ليس للعاقل أن يكون شاخصا إلاّ في ثلاث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مرمّة لمعاش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أو حظوة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في معاد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أو لذّة في غير محرّم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رمّ المعاش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إصلاحه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الشاخص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أي الراحل و الذاهب من بلد إلى بلد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الحظوة بالحاء المهملة و الظاء المعجمة أي عمل لمعاد و هو العبادة و الطاعة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قسّم عليه السلام زمان المؤمن العاقل إلى ثلاثة أقسام بحسب ما ينبغي له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382.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في النهج: يرمّ معاشه.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ليست « فيها » في النهج.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في النهج: خطوة.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نهج البلاغة، الحكمة 390.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بمقتضى الحكمة العمليّة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الرأي الحقّ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قسم في العبادة و المناجات و هو المطلوب بنفسه و قسم في تحصيل المعاش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قسم ثالث في تخليته بين النفس و لذّاتها المباحة و هذان القسمان مرادان للأوّل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إذ لا يمكن بدونهما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إلى الأمور الثلاثة يرجع قوله عليه السلام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و ليس للعاقل</w:t>
      </w:r>
      <w:r>
        <w:rPr>
          <w:rFonts w:hint="cs"/>
          <w:rtl/>
        </w:rPr>
        <w:t>...</w:t>
      </w:r>
      <w:r w:rsidRPr="0040326A">
        <w:rPr>
          <w:rFonts w:hint="cs"/>
          <w:rtl/>
        </w:rPr>
        <w:t xml:space="preserve"> » إلى آخره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257 لا تجعلنّ ذرب لسانك على من أنطقك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بلاغة قولك على من سدّدك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ذرب اللسان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حدّته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أي قبيح لمن يحصّل من إنسان علما و فائدة أن يستعين بها عليه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كأن يتفاصح على من علّمه الفصاحة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هذا كمن ينعم على إنسان بسيف فإنّه يقبح منه أن تقتله بذلك السيف ظلما قبحا زائدا على ما لو قتله بغيره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قال الشاعر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أعلّمه الرماية كلّ يوم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فلمّا استدّ ساعده رماني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2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كم علّمته نظم القوافي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فلمّا قال قافية هجاني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3 258 لا ينبغي للعبد أن يثق بخصلتين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العافية و الغنى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بينا تراه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411.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قال السعدي الشيرازيّ: [ كليّات، ص 101 ]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كس نياموخت علم تير از من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كه مرا عاقبت نشانه نكرد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محاضرت الأدباء 1 46. و فيه: اشتدّ، بدل: استدّ.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معافى إذا سقم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بينا تراه غنيّا إذ افتقر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قد قال الشعراء في هذا المعنى كثيرا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منها قول الشاعر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ربّ غنيّ عظيم الثراء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أمسى مقلاّ عديما فقيرا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كم بات من مترف في القصور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فعوّض في الصبح عنها القبورا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 و قال آخر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إذا ما أعارك الدهر شيئا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فهو لا بدّ آخذ ما أعارا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3 259 ليس بلد بأحقّ بك من بلد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خير البلاد ما حملك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ما حملك أي ما حمل مؤونتك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وجدت فيه صلاح معاشك فأمكنك الإقامة به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قال الشاعر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لي عن بلاد الأذى و الهون متّسع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ما بين حرّ و بين الدار من نسب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5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426.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أبي الحديد 20 71.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شرح ابن أبي الحديد 20 71.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نهج البلاغة، الحكمة 442.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>(5) البيت لعليّ بن مقرّب البحرانيّ، انظر شرح ابن ميثم 5 455.</w:t>
      </w:r>
    </w:p>
    <w:p w:rsidR="0040326A" w:rsidRDefault="0040326A" w:rsidP="0040326A">
      <w:pPr>
        <w:pStyle w:val="libNormal"/>
        <w:rPr>
          <w:rFonts w:hint="cs"/>
          <w:rtl/>
        </w:rPr>
      </w:pPr>
      <w:r>
        <w:rPr>
          <w:rFonts w:hint="cs"/>
          <w:rtl/>
        </w:rPr>
        <w:br w:type="page"/>
      </w:r>
    </w:p>
    <w:p w:rsidR="0040326A" w:rsidRDefault="0040326A" w:rsidP="0040326A">
      <w:pPr>
        <w:pStyle w:val="Heading2Center"/>
        <w:rPr>
          <w:rFonts w:hint="cs"/>
          <w:rtl/>
        </w:rPr>
      </w:pPr>
      <w:bookmarkStart w:id="38" w:name="_Toc496520046"/>
      <w:r>
        <w:rPr>
          <w:rFonts w:hint="cs"/>
          <w:rtl/>
        </w:rPr>
        <w:lastRenderedPageBreak/>
        <w:t>حرف الميم</w:t>
      </w:r>
      <w:bookmarkEnd w:id="38"/>
      <w:r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260 من ضيّعه الأقرب أتيح له الأبعد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أي من ضيّعه و خذله قومه و أهله قدّر لمنفعته و معونته الأبعد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 الإنسان قد ينصره من لا يرجو نصره و إن أهمله أقربوه و خذلوه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فقد تقوم به الأجانب من الناس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قد وجدنا ذلك في حقّ رسول اللّه صلّى اللّه عليه و آله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ضيّعه رهطه من قريش و خذلوه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تمالئوا عليه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فقام بنصره الأوس و الخزرج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هم أبعد الناس نسبا منه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لأنّه من عدنان و هم من قحطان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قامت ربيعة بنصر أمير المؤمنين عليه السلام في صفّين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هم أعداء مضر الذين هم أهله و رهطه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قامت الخراسانيّة و هم عجم بنصر الدولة العبّاسيّة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هي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14.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دولة العرب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261 ما كلّ مفتون يعاتب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هذه الكلمة قالها أمير المؤمنين عليه السلام لسعد بن أبي وقّاص و محمّد بن مسلمة و عبد اللّه بن عمر لمّا امتنعوا من الخروج معه لحرب أصحاب الجمل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قال فيهم أيضا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262 خذلوا الحقّ و لم ينصروا الباطل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نظير قوله عليه السلام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ما كلّ مفتون يعاتب » أو قريب منه قول أبي الطيّب</w:t>
      </w:r>
      <w:r>
        <w:rPr>
          <w:rFonts w:hint="cs"/>
          <w:rtl/>
        </w:rPr>
        <w:t>: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فما كلّ فعّال يجازى بفعله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لا كلّ قوّال لديّ يجاب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ربّ كلام مرّ فوق مسامعي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كما إنّ في لوح الهجير ذباب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قال ابن ميثم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الفتنة قد تكون في الدين و قد تكون في الدنيا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شرح ابن أبي الحديد 18 118.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الحكمة 15.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شرح ابن أبي الحديد 18 119.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نهج البلاغة، الحكمة 18.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لم أجده في ديوانه و لكن أورده ابن أبي الحديد في شرحه 18 119.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و قد تكون فيهما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على التقديرات فقد تلحق الإنسان بسبب منه من جهل بسيط أو مركّب و قد تلحقه بأسباب قدريّة خارجيّة معلومة و غير معلومة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الذي يعاتب على فتنته من هؤلاء من كانت أسباب فتنته منه أو بعضها كوقوع الفتنة لمصاحبة الفسّاق و نحوه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هذا إذا حملنا اللفظ على ظاهره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يحتمل أن يريد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ليس كلّ مفتون ينفع معه العتاب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263 من جرى في عنان أمله عثر بأجله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روى أبو سعيد الخدريّ أنّ أسامة بن زيد اشترى وليدة بمائة دينار إلى شهر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فقال رسول اللّه صلّى اللّه عليه و آله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ألا تعجبون من أسامة يشتري إلى شهر إنّ أسامة لطويل الأمل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قال أبو عثمان الهنديّ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قد بلغت نحوا من ثلاثين و مائة سنة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فما من شي‏ء إلاّ قد عرفت النقص فيه إلاّ أملي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فإنّه كما كان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كما قال الشاعر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أراك تزيدك الأيّام حرصا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على الدّنيا كأنّك لا تموت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شرح ابن ميثم 5 246.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الحكمة 19.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شرح ابن أبي الحديد 18 127.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شرح ابن أبي الحديد 18 127.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 xml:space="preserve">فهل لك غاية إن صرت يوما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إليها قلت حسبي قد رضيت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264 من أبطأ به عمله لم يسرع به حسبه [ نسبه خ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ل ]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هذا الكلام حثّ و حضّ و تحريض على العبادة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له نظائر كثيرة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265 و في رواية اخرى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من فاته حسب نفسه لم ينفعه حسب آبائه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كان يقال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أجهل الناس من افتخر بالعظام البالية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تبجّح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بالقرون الماضية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اتّكل على الأيّام الخالية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قال الشاعر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كن ابن من شئت و اكتسب أدبا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يغنيك محموده عن النّسب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إنّ الفتى من يقول ها أنا ذا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ليس الفتى من يقول كان أبي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6 266 من كفّارات الذّنوب العظام إغاثة الملهوف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التّنفيس عن المكروب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(7)</w:t>
      </w:r>
      <w:r w:rsidR="00DA01BB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شرح ابن أبي الحديد 18 127.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الحكمة 23.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389.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أي سرّ و فرح. منه (ره)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شرح ابن أبي الحديد 19 331.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(6) في الديوان المنسوب إلى الإمام عليّ عليه السلام، ص 37، و بعده: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فليس يغني الحسيب نسبته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بلا لسان له و لا أدب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(7) نهج البلاغة، الحكمة 24.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قد جاء في هذا المعنى آثار كثيرة و أخبار جميلة لا يتّسع لذكره نطاق البيان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267 ما أضمر أحد شيئا إلاّ ظهر في فلتات لسانه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صفحات وجهه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الفلتة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الأمر يقع من غير تروّ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صفحة الوجه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بشرته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ما قاله عليه السلام شهدت به التجربة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قال الشاعر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تخبّرني العينان ما القلب كاتم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ما جنّ بالبغضاء و النظر الشّزر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2 268 من أسرع إلى النّاس بما يكرهون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قالوا فيه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ما لا يعلمون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هذا المعنى كثير واسع و لنقتصر على حكاية مختصرة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روي عن أبان بن الأحمر أنّ شريك ابن الأعور دخل على معاوية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فقال 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 اللّه إنّك لشريك و ليس له شريك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إنّك لابن الأعور و البصير خير من الأعور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إنّك لدميم و الجيّد خير من الدميم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فكيف سدت قومك</w:t>
      </w:r>
      <w:r>
        <w:rPr>
          <w:rFonts w:hint="cs"/>
          <w:rtl/>
        </w:rPr>
        <w:t>؟</w:t>
      </w:r>
      <w:r w:rsidRPr="0040326A">
        <w:rPr>
          <w:rFonts w:hint="cs"/>
          <w:rtl/>
        </w:rPr>
        <w:t xml:space="preserve"> 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إنّك معاوية و ما معاوية إلاّ كلبة عوت فاستعوت [ و استعرت خ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ل ]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إنّك لابن صخر و السهل خير من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26.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أبي الحديد 18 137.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في النهج: بما.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نهج البلاغة، الحكمة 35.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الصخر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إنّك لابن حرب و السلم خير من الحرب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إنّك لابن أميّة و ما أميّة إلاّ تصغير أمة صغّرت فاستصغرت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فكيف صرت أمير المؤمنين</w:t>
      </w:r>
      <w:r>
        <w:rPr>
          <w:rFonts w:hint="cs"/>
          <w:rtl/>
        </w:rPr>
        <w:t>؟</w:t>
      </w:r>
      <w:r w:rsidRPr="0040326A">
        <w:rPr>
          <w:rFonts w:hint="cs"/>
          <w:rtl/>
        </w:rPr>
        <w:t xml:space="preserve"> فغضب معاوية و خرج شريك و هو يقول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أيشتمني معاوية بن صخر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سيفي صارم و معي لساني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حولي من ذوي يزن ليوث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ضراغمة تهشّ إلى الطعان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فلا تبسط علينا يا ابن هند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لسانك إن بلغت ذرى الأماني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1 269 من أطال الأمل أساء العمل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لمّا كان طول الأمل في الدّنيا مستلزما للإقبال عليها و الانهماك في العمل لها و الغفلة عن الآخرة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كان ذلك عملا سيّئا بالنسبة إلى الآخرة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قد تقدّم منّا كلام في الأمل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270 المال مادّة الشّهوات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كان يقال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ثلاثة يؤثرون المال على أنفسهم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تاجر البحر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المقاتل بالأجرة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المرتشي في الحكم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هو شرّهم لأنّ الأوّلين ربّما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نقلها المؤلّف (ره) في سفينة البحار 1 697 عن ابن شهر آشوب، و نقلها العلاّمة السيّد محسن الأمين في أعيان الشيعة 7 344 عن « النبذة المختارة من كتاب تلخيص أخبار شعراء الشيعة » للمرزبانيّ.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الحكمة 36.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58.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سلما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سلامة للثالث من الإثم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271 من حذّرك كمن بشّرك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هذا مثل قولهم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اتّبع أمر مبكياتك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لا أمر مضحكاتك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مثله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صديقك من نهاك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لا من أغراك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بالفارسيّة يقولون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دوست آن است كه بگرياند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دشمن آن است كه بخنداند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قال الشاعر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به نزد من آن كس نكو خواه تست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كه گويد فلان خار در راه تست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چه خوش گفت يك روز دارو فروش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شفا بايدت داروى تلخ نوش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6 ثمّ اعلم أنّ التحذير هو النصح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هو تعريف الإنسان ما فيه صلاحه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دفع المضرّة عنه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شرح ابن أبي الحديد 18 193.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الحكمة 59.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مجمع الأمثال 1 49.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شرح ابن أبي الحديد 18 195.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أمثال و حكم دهخدا، ج 2 836.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(6) كليّات سعدي 259.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و معنى قوله عليه السلام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كمن بشّرك »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أي ينبغي لك أن تسرّ بتحذيره لك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كما تسرّ لو بشّرك بأمر تحبّه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أن تشكره على ذلك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كما تشكر لو بشّرك بأمر تحبّه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لأنّه لو لم يكن يريد بك الخير لما حذّرك من الوقوع في الشرّ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272 المرأة عقرب حلوة اللّسبة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استعار للمرأة لفظ العقرب باعتبار أنّ من شأنها الأذى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لكن أذاها مشوب بما فيها من اللذّة بها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هو كأذى الجرب المشوب بلذّته في زيادة حكّته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اللّسبة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اللّسعة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لسبته العقرب بالفتح و لسبت العسل بالكسر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لعقته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منه قولهم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من الفواقر امرأة سوء إن حضرتها لسبتك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إن غبت عنها لم تأمنها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قد أكثروا القول في ذمّ النساء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يناسب كتابنا الطويل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نظر حكيم إلى امرأة مصلوبة على شجرة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ليت كلّ شجرة تحمل مثل هذه الثمرة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61.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أبي الحديد 18 200.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شرح ابن أبي الحديد 18 198.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كتب فيلسوف على باب داره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ما دخل هذا المنزل شرّ قطّ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فقال بعضهم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اكتب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إلاّ المرأة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في كلام الحكماء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اعص هواك و النساء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افعل ما شئت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في الحديث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المرأة ضلع عوجاء إن داريتها استمتعت بها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إن رمت تقويمها كسرتها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قال الشاعر في هذا المعنى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هي الضّلع العوجاء لست تقيمها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ألا إنّ تقويم الضّلوع انكسارها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أ يجمعن ضعفا و اقتدارا على الفتى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أليس عجيبا ضعفها و اقتدارها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4 و من كلامهم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ليس ينبغي للعاقل أن يمدح امرأة إلاّ بعد موتها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في الأمثال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لا تحمدنّ أمة عام شرائها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حرّة عام بنائها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(6)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كان يقال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ما نهيت امرأة عن أمر إلاّ أتته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(7)</w:t>
      </w:r>
      <w:r w:rsidR="00DA01BB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نفس المصدر السابق.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أبي الحديد 18 199.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نفس المصدر السابق.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شرح ابن أبي الحديد 18 199.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المصدر السابق.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(6) مجمع الأمثال 3 154.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(7) شرح ابن أبي الحديد 18 200.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و قال حكيم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أضرّ الأشياء بالمال و النفس و الدين و العقل و العرض شدّة الإغرام بالنساء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 أعظم ما يبتلى به المغرم بهنّ أنّه لا يقتصر على ما عنده منهنّ و لو كنّ ألفا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يطمح إلى ما ليس له منهنّ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قال بعض الحكماء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من يحصي مساوئ النساء اجتمع فيهنّ نجاسة الحيض و الاستحاضة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دم النفاس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نقص العقل و الدين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ترك الصوم و الصلاة في كثير من أيّام العمر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ليست عليهنّ جماعة و لا جمعة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يسلّم عليهنّ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يكون منهنّ إمام و لا قاض و لا أمير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يسافرن إلاّ بوليّ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قلت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 كفى في هذا المقام كلام أمير المؤمنين عليه السلام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معاشر الناس إنّ النساء</w:t>
      </w:r>
      <w:r>
        <w:rPr>
          <w:rFonts w:hint="cs"/>
          <w:rtl/>
        </w:rPr>
        <w:t>...</w:t>
      </w:r>
      <w:r w:rsidRPr="0040326A">
        <w:rPr>
          <w:rFonts w:hint="cs"/>
          <w:rtl/>
        </w:rPr>
        <w:t xml:space="preserve"> »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273 من نصب نفسه للنّاس إماما فعليه أن يبدأ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بتعليم نفسه قبل تعليم غيره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ليكن تأديبه بسيرته قبل تأديبه بلسانه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معلّم نفسه و مؤدّبها أحقّ بالإجلال من معلّم النّاس و مؤدّبهم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المصدر السابق.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نفس المصدر السابق.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الخطبة 80.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في النهج: فليبدأ.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نهج البلاغة، الحكمة 73.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اعلم أنّ الفروع تابعة للأصول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فإذا كان الأصل معوجّا استحال أن يكون الفرع مستقيما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كما قال صاحب المثل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و هل يستقيم الظلّ و العود أعوج » 1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فمن نصب نفسه للناس إماما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لم يكن قد علّم نفسه ما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انتصب ليعلّمه الناس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كان مثل من نصب نفسه ليعلّم الناس الصياغة و النجارة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هو لا يحسن أن يصوغ خاتما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ينجر لوحا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هذا نوع من السفه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بل السفه كلّه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ثمّ قال عليه السلام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 ينبغي أن يكون تأديبه لهم بفعله و سيرته قبل تأديبه لهم بلسانه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ذلك لأنّ الفعل أدلّ على حال الإنسان من القول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الطباع لمشاهدة الأفعال أطوع و أسرع انفعالا منها للأقوال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لهذا قال بعض الخلفاء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أنتم إلى إمام فعّال أحوج منكم إلى إمام قوّال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ثمّ رغّب في تأديب النفس بكون مؤدّب نفسه أحقّ بالتعظيم و الإجلال من مؤدّب غيره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لأنّ من علّم نفسه محاسن الأخلاق أعظم قدرا ممّن تعاطى تعليم الناس ذلك و هو غير عامل بشي‏ء منه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274 من ترك قول « لا أدري » أصيبت مقاتله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ترك هذا القول كناية عن القول بغير علم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إصابة المقاتل كناية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شرح ابن أبي الحديد 18 220.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« ما » مفعول علّم. منه (ره)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85.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عن الهلاك الحاصل بسبب القول بالجهل لما فيه من الضلال و الإضلال و ربّما يكون بسببه هلاك الدّنيا و الآخرة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جاءت امرأة إلى بزرجمهر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فسألته عن مسألة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لا أدري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فقالت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أيعطيك الملك كلّ سنة كذا و كذا و تقول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لا أدري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إنّما يعطيني الملك على ما أدري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لو أعطاني على ما لا أدري لما كفاني بيت ماله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كان يقول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لا أعلم » نصف العلم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275 من أصلح ما بينه و بين اللّه أصلح اللّه ما بينه و بين النّاس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 أصلح أمر آخرته أصلح اللّه له أمر دنياه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 كان له من نفسه واعظ كان عليه من اللّه حافظ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مثل الكلمة الأولى قولهم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رضا المخلوقين عنوان رضا الخالق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السرّ في ذلك أنّ رضا الخالق يكون بالتقوى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 تقوى العبد إصلاح قوّتي الشهوة و الغضب اللذين هما مبدءا الفساد بين الناس و لزوم العدل فيهما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فإذا جانب العبد من الفساد بين الناس رضي الناس عنه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شرح ابن أبي الحديد 18 236.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أبي الحديد 18 236.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89.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شرح ابن أبي الحديد 18 242.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و إلى مفاد الكلمة الثانية أشار بعض من دعا في قوله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أنا شاكر أنا مادح أنا حامد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أنا خائف أنا جائع أنا عار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هي ستّة و أنا الضّمين بنصفها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فكن الضّمين بنصفها يا باري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 و مثل الكلمة الثانية قوله تعالى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إِنَّ اللَّهَ مَعَ الَّذينَ اتَّقَوْا وَ الَّذِينَ هُمْ مُحْسِنُونَ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276 مثل الدّنيا كمثل الحيّة ليّن مسّها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السّمّ النّاقع في جوفها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يهوي إليها الغرّ الجاهل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يحذرها ذو اللّبّ العاقل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قد أخذ أبو العتاهية هذا المعنى فقال</w:t>
      </w:r>
      <w:r>
        <w:rPr>
          <w:rFonts w:hint="cs"/>
          <w:rtl/>
        </w:rPr>
        <w:t>: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إنّما الدهر أرقم ليّن المسّ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في نابه السّقام العقام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277 من قصّر في العمل ابتلي بالهمّ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حاجة للّه فيمن ليس للّه في ماله و نفسه نصيب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قوله عليه السلام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من قصّر في العمل »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هذا مخصوص بأصحاب اليقين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الاعتقاد الصحيح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فإنّهم الذين إذا قصّروا في العمل ابتلوا بالهمّ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فأمّا غيرهم من المسرفين على أنفسهم و ذوي النقص في اليقين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شرح ابن أبي الحديد 18 242.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سورة النحل (16) 128.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119.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شرح ابن أبي الحديد 18 284.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نهج البلاغة، الحكمة 127.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و الاعتقاد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فإنّه لا همّ يعروهم و إن قصّروا في العمل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قال ابن ميثم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المقصّر في العمل للّه يكون غالب أحواله متوفّرا على الدّنيا مفرطا في طلبها و جمعها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بقدر التوفّر عليها يكون شدّة الهمّ في جمعها و تحصيلها أوّلا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ثمّ في ضبطها و الخوف على فواتها ثانيا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في المشهور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خذ من الدّنيا ما شئت و من الهمّ ما ضعفه »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فنفّر عليه السلام عن التقصير في الأعمال البدنيّة و الماليّة بقوله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 لا حاجة للّه</w:t>
      </w:r>
      <w:r>
        <w:rPr>
          <w:rFonts w:hint="cs"/>
          <w:rtl/>
        </w:rPr>
        <w:t>..</w:t>
      </w:r>
      <w:r w:rsidRPr="0040326A">
        <w:rPr>
          <w:rFonts w:hint="cs"/>
          <w:rtl/>
        </w:rPr>
        <w:t xml:space="preserve"> الى آخره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كنّى بعدم حاجته فيه عن إعراضه عنه و عدم النظر إليه بعين الرحمة لعدم استعداده لذلك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278 من أعطي أربعا لم يحرم أربعا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من أعطي الدّعاء لم يحرم الاجابة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 أعطي التّوبة لم يحرم القبول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 أعطي الاستغفار لم يحرم المغفرة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 أعطي الشّكر لم يحرم الزّيادة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قال الرضيّ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 تصديق ذلك في كتاب اللّه سبحانه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قال في الدعاء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اُدْعُوني أَسْتَجِبْ لَكُمْ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قال في الاستغفار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وَ مَنْ يَعْمَلْ سُوءاً أَو يَظْلِمْ نَفْسَهُ ثُمَّ يَسْتَغْفِرِ اللَّهَ يَجِدِ اللَّهَ غَفُوراً رَحِيماً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شرح ابن ميثم 5 310 311.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الحكمة 135.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سورة غافر (40) 60.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سورة النساء 110.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و قال في الشكر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لَئِنْ شَكَرْتُمْ لَأَزِيدَنَّكُمْ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قال في التوبة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إِنَّما التَّوبَةُ عَلَى اللَّهِ لِلَّذِينَ يَعْمَلُونَ السُّوءَ بِجَهالَةٍ ثُمَّ يَتُوبُونَ مِنْ قَرِيبٍ فَأولَئِكَ يَتُوبُ اللَّهُ عَلَيْهِمْ وَ كَانَ اللَّهُ عَليماً حَكِيماً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3 الأمور الأربعة الأولى إذا كانت بإخلاص كان كلّ منها سببا في إعداد النفس لقبول صورة الرحمة الإلهيّة من واهبها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279 ما عال من اقتصد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أي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ما افتقر من أنفق بقدر الحاجة المتعارفة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ذلك لأنّ قدر الحاجة من المال قد تكفّل اللّه تعالى بإدراره مدّة البقاء و هو ما لا بدّ للمقتصد منه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قال تعالى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وَ الَّذِينَ إِذَا أَنْفَقُوا لَمْ يُسْرِفُوا وَ لَمْ يَقْتُروا وَ كَانَ بَيْنَ ذَلِكَ قَوَاماً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280 المرء مخبوء تحت لسانه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(6)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أي حاله مستور عند عدم نطقه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تحت لسانه كناية عن سكوته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سورة إبراهيم (14) 7.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سورة النساء (4) 17.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ص 494.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نهج البلاغة، الحكمة 140.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سورة الفرقان (25) 67.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(6) نهج البلاغة، الحكمة 148.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و ذلك لأنّ مقداره بمقدار عقله و مقدار عقله يعرف من مقدار كلامه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هذه اللفظة لا نظير لها في الإيجاز و الدلالة على المعنى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هي من ألفاظه المعدودة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إليه أشار السعديّ في نظمه بالفارسيّة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تا مرد سخن نگفته باشد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عيب و هنرش نهفته باشد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1 281 ما اختلفت دعوتان إلاّ كانت إحداهما ضلالة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لمّا كانت الدعوة إمّا إلى الحقّ أو إلى غيره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كان كلّ ما عدا الحقّ ممّا يدعى إليه فهو ضلال عن الحقّ و عدول عن سبيل اللّه لا جرم لم يختلف دعوتان إلاّ كانت إحداهما حقّا و الاخرى ضلالة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282 ما كذبت و لا كذّبت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ضللت و لا ضلّ بي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هذه كلمة قد قالها مرارا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إحداهنّ في وقعة النهروان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لا كذّبت بالضمّ أي لم يخبرني رسول اللّه صلّى اللّه عليه و آله عن المخدج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خبرا كاذبا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لأنّ أخباره صلّى اللّه عليه و آله كلّها صادقة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كليّات سعدي، ص 79.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الحكمة 183.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185.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شرح ابن أبي الحديد 18 368.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المخدج: ناقص اليد، و هو ذو الثدية كبير الخوارج، قتل يوم النهروان. (سفينة البحار 1 129).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283 من أبدى صفحته للحقّ هلك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أي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من نابذ اللّه و حاربه هلك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يقال لمن خالف و كاشف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قد أبدى صفحته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284 ما شككت في الحقّ مذ أريته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أي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منذ أعلمته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يجب أن يقدّر ها هنا مفعول محذوف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أي منذ أريته حقّا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لأنّ « أرى » يتعدّى إلى ثلاثة مفاعيل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285 من وضع نفسه مواضع التّهمة فلا يلومنّ من أساء به الظّنّ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لأنّه هو السبب في إساءة الظنّ بنفسه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قال ابن أبي الحديد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رأى بعض الصحابة رسول اللّه صلّى اللّه عليه و آله واقفا في درب من دروب المدينة و معه امرأة فسلّم عليه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فردّ عليه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فلمّا جاوزه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ناداه فقال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هذه زوجتي فلانة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يا رسول اللّه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أوفيك يظنّ فقال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إنّ الشيطان يجري من ابن آدم مجرى الدم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286 و 287 من ملك استأثر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 استبدّ برأيه هلك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 شاور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188.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أبي الحديد 18 371.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184.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نهج البلاغة، الحكمة 159.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شرح ابن أبي الحديد 18 380.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الرّجال شاركهم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في عقولهم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هذه ثلاث كلمات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تريد بالأولى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أنّ الأغلب في كلّ ملك أن يستبدّ و يستأثر على الرعيّة بالمال و العزّ و الجاه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ذلك لتسلّطهم و عدم المنازع لقواهم الأمّارة بالسوء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نحو هذا المعنى قولهم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من غلب سلب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 عزّ بزّ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أريد بالثانية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أنّ من انفرد برأيه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لم يقبل النصيحة فهو في مظنّة الهلاكة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ذلك معلوم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بالثالثة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الترغيب في الاستشارة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ذلك لأنّه يستنتج منها الرأي الأصلح ليعمل به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قالوا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المشورة لقاح العقول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رائد الصواب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من ألفاظهم البديعة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ثمرة رأي المشير أحلى من الأري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المشور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(6)</w:t>
      </w:r>
      <w:r w:rsidR="00DA01BB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في النهج: شاركها في عقولها.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الحكمة 160 و 161.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شرح ابن أبي الحديد 18 381.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شرح ابن أبي الحديد 18 383.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الأري: العسل. و شار العسل: استخرجه. و المشور: المستخرج. (لسان العرب 7 233 شور).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(6) شرح ابن أبي الحديد 18 383.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288 من كتم سرّه كانت الخيرة بيده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أي كان مختارا في إذاعته و كتمانه بخلاف من أذاع سرّه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فإنّه لا يتمكّن بعد ذلك من كتمانه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قال الشاعر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فلا تفش سرّك إلاّ إليك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فإنّ لكلّ نصيح نصيحا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2 289 من قضى حقّ من لا يقضي حقّه فقد عبّده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عبّده بالتشديد أي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اتّخذه عبدا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المقصود مدح من يقضي حقّ من لا يقضي حقّه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أي من فعل ذلك بإنسان فقد استعبد ذلك الإنسان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لأنّه لم يفعل ذلك معه مكافأة له عن حقّ قضاه إيّاه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بل فعل ذلك إنعاما مبتدأ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فقد استعبده بذلك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290 من استقبل وجوه الآراء عرف مواقع الخطأ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لا شكّ أنّ المتصفّح لوجوه الآراء و المفكّر في أيّها أصوب لا بدّ أن يعرف مواقع الخطأ في الأمور و مظانّها و هو ترغيب في الاستشارة و الفكر في استصلاح الأعمال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162.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أبي الحديد 18 384.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164.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نهج البلاغة، الحكمة 173.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291 من أحدّ سنان الغضب للّه قوي على قتل أشدّاء الباطل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هذا من باب الأمر بالمعروف و النهي عن المنكر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المعنى أنّ من أرهف عزمه على إنكار المنكر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قوي غضبه في ذات اللّه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لم يخف مخلوقا أعانه اللّه على إزالة المنكر و إن كان قويّا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292 من لم ينجحه الصّبر أهلكه الجزع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يحتمل أن يريد بالهلاكة هلاكة الدّنيا أو هلاكة الآخرة أو كليهما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فإنّ الجزع سبب لكلّ ذلك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293 متى أشفي غيظي إذا غضبت</w:t>
      </w:r>
      <w:r>
        <w:rPr>
          <w:rFonts w:hint="cs"/>
          <w:rtl/>
        </w:rPr>
        <w:t>؟</w:t>
      </w:r>
      <w:r w:rsidRPr="0040326A">
        <w:rPr>
          <w:rFonts w:hint="cs"/>
          <w:rtl/>
        </w:rPr>
        <w:t xml:space="preserve"> أحين أعجز عن الانتقام فيقال لي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لو صبرت أم حين أقدر عليه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فيقال لي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لو عفوت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هذا الفصل فصيح لطيف المعنى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أي لا سبيل لي إلى شفاء غيظي عند غضبي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لأنّي إمّا أن أكون قادرا على الانتقام فيصدّني عن تعجيله قول القائل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لو عفوت لكان أولى و إمّا أن لا أكون قادرا فيصدّني عنه كوني غير قادر عليه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294 من حاسب نفسه ربح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 غفل عنها خسر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 خاف أمن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من اعتبر أبصر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 أبصر فهم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 فهم علم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174.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الحكمة 189.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194.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نهج البلاغة، الحكمة 208.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قد جاء في الحديث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حاسبوا أنفسكم قبل أن تحاسبوا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قوله عليه السلام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و من خاف أمن » أي من اتّقى اللّه أمن من عذابه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« و من اعتبر أبصر » أي من قاس الأمور بعضها ببعض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اتّعظ بآيات اللّه و أيّامه أضاءت بصيرته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 أضاءت بصيرته فهم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 فهم علم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الفهم ها هنا معرفة المقدّمات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العلم هو معرفة النتيجة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295 من لان عوده كثفت أغصانه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تكاد هذه الكلمة أن تكون إيماء إلى قوله تعالى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وَ الْبَلَدُ الطَّيِّبُ يَخْرُجُ نَبَاتُهُ بِإِذْنِ رَبِّهِ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المعنى أنّ من حسن خلقه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لانت كلمته كثر محبّوه و أعوانه و أتباعه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نحوه قوله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من لانت كلمته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وجبت محبّته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قال تعالى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وَ لَوْ كُنْتَ فَظّاً غَلِيظَ الْقَلْبِ لاَنْفَضُّوا مِنْ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أمالي المفيد 274.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أبي الحديد 19 28.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214.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سورة الأعراف (7) 58.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شرح ابن أبي الحديد 19 35.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حَوْلِكَ 1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الأصل في الكلمة أنّه إذا كان اليبس غالبا على شجرة كانت أغصانها أخفّ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كان عودها أدقّ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إذا كانت الرطوبة غالبة كانت أغصانها أكثر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عودها أغلظ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ذلك لاقتضاء اليبس الذبول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اقتضاء الرطوبة الغلظ و العبالة و الضخامة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ألا ترى أنّ الإنسان الذي غلب اليبس على مزاجه لا يزال مهلوسا نحيفا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الذي غلبت الرطوبة عليه لا يزال ضخما عبلا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296 من نال استطال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يجوز أن يريد به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من أثرى و نال من الدّنيا حظّا استطال على الناس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يجوز أن يريد به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من جاد استطال بجوده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يقال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نالني فلان بكذا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أي جاد به عليّ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رجل نال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أي جواد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297 من أشرف أفعال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الكريم غفلته عمّا يعلم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أي تغافله و إغضاؤه عمّا يعلم من معائب الناس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 هفواتهم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سورة آل عمران 159.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الحكمة 216.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شرح ابن أبي الحديد 19 37.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في النهج: أعمال.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نهج البلاغة، الحكمة 222.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و كان يقال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التغافل من السؤدد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قال أبو تمّام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ليس الغبيّ بسيّد في قومه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لكنّ سيّد قومه المتغابي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2 298 من كساه الحياء ثوبه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لم ير النّاس عيبه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قيل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الحياء انقباض النفس عن القبائح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هو من خصائص الإنسان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هو خلق مركّب من جبن و عفّة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لذلك لا يكون الفاسق مستحيا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المستحي فاسقا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قلّما يكون الشجاع مستحيا و المستحيي شجاعا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لعزّة وجود ذلك ما يجمع الشعراء بين المدح بالشجاعة و الحياء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299 من أصبح على الدّنيا حزينا فقد أصبح لقضاء اللّه ساخطا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 أصبح يشكو مصيبة نزلت به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فإنّما يشكو ربّه 5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 أتى غنيّا فتواضع له لغناه ذهب ثلثا دينه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 قرأ القرآن فمات فدخل النّار فهو ممّن كان يتّخذ آيات اللّه هزوا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 لهج قلبه بحبّ الدّنيا التاط منها</w:t>
      </w:r>
      <w:r w:rsidR="00DA01BB" w:rsidRPr="00DA01BB">
        <w:rPr>
          <w:rStyle w:val="libFootnotenumChar"/>
          <w:rFonts w:hint="cs"/>
          <w:rtl/>
        </w:rPr>
        <w:t>(6)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بثلاث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همّ لا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شرح ابن أبي الحديد 19 44.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ديوان أبي تمّام 28.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223.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شرح ابن أبي الحديد 19 45.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في النهج: فقد أصبح يشكو ربّه.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(6) في النهج: التاط قلبه منها.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يغبّه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حرص لا يتركه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أمل لا يدركه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قيل في قوله عليه السلام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و من أتى غنيّا</w:t>
      </w:r>
      <w:r>
        <w:rPr>
          <w:rFonts w:hint="cs"/>
          <w:rtl/>
        </w:rPr>
        <w:t>..</w:t>
      </w:r>
      <w:r w:rsidRPr="0040326A">
        <w:rPr>
          <w:rFonts w:hint="cs"/>
          <w:rtl/>
        </w:rPr>
        <w:t xml:space="preserve"> » إلى آخره وجوها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منها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أنّ مدار الدين على الاعتقاد بالقلب و الإقرار باللّسان و العمل بالأركان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من شأن المتواضع للغنيّ لغناه اشتغال لسانه بمدحه و شكره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اشتغال جوارحه بخدمته عن طاعة اللّه و القيام بشكره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فهو مهمل لثلثي دينه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قوله عليه السلام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التاط بقلبه » أي لصق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« لا يغبّه »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أي لا يأخذه غبّا و هو يوم و يوم لا بل يلازمه دائما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ذلك لأنّ حبّ الدّنيا رأس كلّ خطيئة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حبّ الدّنيا هو الموجب للهمّ و الغمّ و الحرص و الأمل و الخوف على ما اكتسبه أن ينفذ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الشحّ بما حوت يده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غير ذلك من الأخلاق الذميمة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300 من يعط باليد القصيرة يعط باليد الطّويلة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قال الرضيّ رضي اللّه عنه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 معنى ذلك أنّ ما ينفقه المرء من ماله في سبيل الخير و البرّ و إن كان يسيرا فإنّ اللّه تعالى يجعل الجزاء عليه عظيما كثيرا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اليدان ها هنا عبارة عن النعمتين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ففرق بين نعمة العبد و نعمة الربّ تعالى ذكره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بالقصيرة و الطويلة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فجعل تلك قصيرة و هذه طويلة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لأنّ نعم اللّه أبدا تضعّف على نعم المخلوقين أضعافا كثيرة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إذ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228.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الحكمة 232.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كانت نعم اللّه أصل النعم كلّها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فكلّ نعمة إليها ترجع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منها تنزع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301 المرأة شرّ كلّها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شرّ ما فيها أنّه لا بدّ منها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أي أنّ أحوالها كلّها شرّ على الرجل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أمّا من جهة مؤونتها فظاهر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أمّا من جهة لذّتها و استمتاعه بها فلاستلزام ذلك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البعد عن اللّه و الاشتغال عن طاعته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أسباب الشرّ شرور و إن كانت غرضيّة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لمّا كان كونها لا بدّ منها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أعني وجوب الحاجة إليها في طبيعة الوجود الدنيويّ هو السبب في تحمّل الرجل للمرأة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وقوعه في شرورها وجب أن يكون ذلك الاعتبار أقوى الشرور المتعلّقة بها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لأنّ السبب أقوى من المسبّب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302 من أطاع التّواني ضيّع الحقوق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 أطاع الواشي ضيّع الصّديق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الواشي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النّمام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303 من ظنّ بك خيرا فصدّق ظنّه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من كلام بعضهم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إنّي لأستحيي أن يأتيني الرجل يحمرّ وجهه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ص 509.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الحكمة 238.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شرح ابن ميثم 5 361.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نهج البلاغة، الحكمة 239.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نهج البلاغة، الحكمة 248. و هذا كلامه لولده الحسن عليهما السلام.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تارة من الخجل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يصفرّ أخرى من خوف الردّ قد ظنّ بي الخير و بات عليه و غدا عليّ أن أردّه خائبا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304 مرارة الدّنيا حلاوة الآخرة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حلاوة الدّنيا مرارة الآخرة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لمّا كانت الدنيا ضدّ الآخرة وجب أن يكون مرارة آلام الدّنيا اللازمة عن ترك اللذّة طلبا للآخرة مستلزمة لحلاوة الآخرة و لذّاتها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كذلك العكس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305 من تذكّر بعد السّفر استعدّ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306 ما قال النّاس لشي‏ء « طوبى له » إلاّ و قد خبأ له الدّهر يوم سوء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أي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ما استحسن الناس من الدنيا شيئا إلاّ و في قوّة الدهر إعداد لفساده و إهلاكه يوما ما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قد شاهدنا ذلك في الدّنيا كثيرا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307 ما أكثر العبر و أقلّ الاعتبار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ما أوجز هذه الكلمة و ما أعظم فائدتها و لا ريب أنّ العبر كثيرة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شرح ابن أبي الحديد 19 82.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الحكمة 251.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280. و هذا مثل قولهم في المثل: الليل طويل و أنت مقمر (جمهرة الأمثال 2 189).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نهج البلاغة، الحكمة 286.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نهج البلاغة، الحكمة 297.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جدّا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بل كلّ شي‏ء في الوجود ففيه عبرة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ريب أنّ المعتبرين بها قليلون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أنّ الناس قد غلب عليهم الجهل و الهوى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أرداهم حبّ الدنيا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أسكرهم خمرها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أنّ اليقين في الأصل ضعيف عندهم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لو لا ضعفه لكانت أحوالهم غير هذه الأحوال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308 من بالغ في الخصومة أثم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 قصّر فيها ظلم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يستطيع أن يتّقي اللّه من خاصم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هذا مثل قوله عليه السلام في موضع آخر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الغالب بالشرّ مغلوب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كان يقال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ما تسابّ اثنان إلاّ غلب ألأمهما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قد نهى العلماء عن الجدل و الخصومة في الكلام و الفقه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قالوا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إنّهما مظنّة المباهاة و طلب الرئاسة و الغلبة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المجادل يكره أن يقهره خصمه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فلا يستطيع أن يتّقي اللّه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هذا هو كلام أمير المؤمنين عليه السلام بعينه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309 ما أهمّني أمر [ ذنب خ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ل ] أمهلت بعده حتّى أصلّي ركعتين و أسأل اللّه العافية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298.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الحكمة 327.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شرح ابن أبي الحديد 19 204.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المصدر السابق.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نهج البلاغة، الحكمة 299.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أي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ما أحزنني ذنب أمهلني اللّه بعده حتّى أصلّي ركعتين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لأنّ الصلاة تكفّر الذنب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قال السيّد الطباطبائي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ره</w:t>
      </w:r>
      <w:r>
        <w:rPr>
          <w:rFonts w:hint="cs"/>
          <w:rtl/>
        </w:rPr>
        <w:t>)</w:t>
      </w:r>
      <w:r w:rsidRPr="0040326A">
        <w:rPr>
          <w:rFonts w:hint="cs"/>
          <w:rtl/>
        </w:rPr>
        <w:t xml:space="preserve"> في « الدرّة »</w:t>
      </w:r>
      <w:r>
        <w:rPr>
          <w:rFonts w:hint="cs"/>
          <w:rtl/>
        </w:rPr>
        <w:t>: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إنّها للحسنات المذهبه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للسيّئات و المعاصي الموجبه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شأنها كشأن نهر جار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تقلع رين الذنب بالتكرار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تنهى عن المنكر و الفحشاء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اقصر فذاك منتهى الثناء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2 310 ما المبتلى الّذي قد اشتدّ به البلاء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بأحوج إلى الدّعاء من المعافى الّذي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لا يأمن البلاء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أي إنّهما سواء في الحاجة إلى دعاء اللّه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فذاك لحاجته إلى الخلاص من بلائه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هذا لبقاء عافيته و أمنه من لحوق البلاء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هو حثّ لأهل العافية على الدعاء و التضرّع إلى اللّه تعالى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311 ما زنى غيور قطّ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ذلك لأنّ الغيور إذا همّ بالزنا تخيّل مثل ذلك في نفسه من الغير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« الدرّة المنظومة » في الفقه للسيّد بحر العلوم الشهير بالعلاّمة الطباطبائي (ره) لها شروح ذكرها العلاّمة الطهرانيّ (ره) في الذريعة 8 109 111.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الدرّة المنظومة، باب الصلاة.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في النهج: بأحوج إلى الدعاء الذي.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نهج البلاغة، الحكمة 302.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نهج البلاغة، الحكمة 305.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فيعارض خياله داعيه فيحجم عنه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فقد ورد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من زنى زني به و لو في عقب عقبه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هذا قد جرّب فوجد حقّا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قلّ من ترى مقداما على الزنا إلاّ و القول في حرمه و أهله و ذوي محارمه كثير فاش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312 مودّة الآباء قرابة بين الأبناء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القرابة أحوج إلى المودّة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من المودّة إلى القرابة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استعار لفظ القرابة للمودّة المتأكّدة بين الأبناء فهي كالقرابة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قال الشاعر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أ بقى الضّغائن آباء لنا سلفوا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فلن تبيد و للآباء أبناء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4 و ورد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الحبّ و البغض يتوارثان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من كلام بعضهم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لمّا قيل 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أيّما أحبّ إليك</w:t>
      </w:r>
      <w:r>
        <w:rPr>
          <w:rFonts w:hint="cs"/>
          <w:rtl/>
        </w:rPr>
        <w:t>؟</w:t>
      </w:r>
      <w:r w:rsidRPr="0040326A">
        <w:rPr>
          <w:rFonts w:hint="cs"/>
          <w:rtl/>
        </w:rPr>
        <w:t xml:space="preserve"> أخوك أم صديقك</w:t>
      </w:r>
      <w:r>
        <w:rPr>
          <w:rFonts w:hint="cs"/>
          <w:rtl/>
        </w:rPr>
        <w:t>؟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[ فقال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] إنّما أحبّ أخي إذا كان صديقا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(6)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فالقربى محتاجة إلى المودّة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المودّة مستغنية عن القربى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شرح ابن أبي الحديد 19 211.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في النهج: إلى المودّة أحوج.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308.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شرح ابن أبي الحديد 19 214.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نفس المصدر.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(6) شرح ابن أبي الحديد 19 214.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313 ما ظفر من ظفر الإثم به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الغالب بالشّرّ مغلوب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هذا مثل قوله عليه السلام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من بالغ في الخصومة أثم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إلى آخره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314 المسؤول حرّ حتّى يعد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قد كثر القول في الوعد و المطل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من كلام يحيى بن خالد لبنيه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يا بنيّ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كونوا أسدا في الأقوال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نجّازا في الأفعال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تعدوا إلاّ و تنجزوا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فإنّ الحرّ يثق بوعد الكريم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ربما ادّان عليه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315 معاشر النّاس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اتّقوا اللّه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فكم من مؤمّل مالا يبلغه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بان مالا يسكنه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جامع ما سوف يتركه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لعلّه من باطل جمعه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 حقّ منعه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أصابه حراما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احتمل به آثاما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فباء بوزره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قدم على ربّه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آسفا لاهفا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قد خَسِرَ الدُّنْيا وَ الْآخِرَةَ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ذَلِكَ هُوَ الْخُسْرانُ الْمُبِينُ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6 معاني هذه الفقرات واضحة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كم قد شاهدنا من أمل ما لا يبلغه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من بنى ما لا يسكنه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جمع ما تركه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لقد أحسن من 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327.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الحكمة 298.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336.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شرح ابن أبي الحديد 19 248.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سورة الحجّ (22) 11.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(6) نهج البلاغة، الحكمة 344.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 xml:space="preserve">وا حسرتا مات حظّي من وصالكم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للحظوظ كما للناس آجال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إن متّ شوقا و لم أبلغ مدى أملي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كم تحت هذي القبور الخرس آمال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1 316 من العصمة تعذّر المعاصي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أي من أسباب العصمة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ذلك لأنّ الإنسان يتعوّد بتركها حين لا يجدها حتّى يصير ذلك ملكة له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317 ماء وجهك جامدا يقطره السّؤال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فانظر عند من تقطره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قد أخذ الشعراء معنى هذا الكلام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ذكروها في أشعارهم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قال الشاعر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ما ماء كفّيك إن أرسلت مزنته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من ماء وجهي إذا استقطرته عوض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4 318 من نظر في عيب نفسه اشتغل عن عيب غيره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 رضي برزق اللّه لم يحزن على ما فاته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 سلّ سيف البغي قتل به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 كابد الامور عطب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 اقتحم اللّجج غرق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 دخل مداخل السّوء اتّهم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شرح ابن أبي الحديد 19 259.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الحكمة 345.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346.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البيت لأبي تمّام في ديوانه 392.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و من كثر كلامه كثر خطؤه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 كثر خطؤه قلّ حياؤه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 قلّ حياؤه قلّ ورعه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 قلّ ورعه مات قلبه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 مات قلبه دخل النّار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 نظر في عيوب غيره 1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فأنكرها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ثمّ رضيها لنفسه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فذلك الأحمق بعينه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القناعة مال لا ينفد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 أكثر من ذكر الموت رضي من الدّنيا باليسير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 علم أنّ كلامه من عمله قلّ كلامه إلاّ فيما يعنيه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تلك عشرة كاملة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رابعها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من كابد الأمور عطب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 اقتحم اللجج غرق »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أي من قاساها بنفسه استعدّ بها للهلاك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مثل هذا قول القائل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من حارب الأيّام أصبح رمحه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قصدا و أصبح سيفه مفلولا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 و سادسها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من كثر كلامه</w:t>
      </w:r>
      <w:r>
        <w:rPr>
          <w:rFonts w:hint="cs"/>
          <w:rtl/>
        </w:rPr>
        <w:t>...</w:t>
      </w:r>
      <w:r w:rsidRPr="0040326A">
        <w:rPr>
          <w:rFonts w:hint="cs"/>
          <w:rtl/>
        </w:rPr>
        <w:t xml:space="preserve"> الى قوله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دخل النار »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هذا تنفير عن المنطق الزائد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ما فيه من المحذور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كان يقال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قلّما سلم مكثار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أو أمن من عثار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عاشرها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من علم أنّ كلامه</w:t>
      </w:r>
      <w:r>
        <w:rPr>
          <w:rFonts w:hint="cs"/>
          <w:rtl/>
        </w:rPr>
        <w:t>...</w:t>
      </w:r>
      <w:r w:rsidRPr="0040326A">
        <w:rPr>
          <w:rFonts w:hint="cs"/>
          <w:rtl/>
        </w:rPr>
        <w:t xml:space="preserve"> إلى آخره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لا ريب أنّ الكلام عمل من الأعمال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فعل من الأفعال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فكما يستهجن من الإنسان أن لا يزال يحرّك رأسه أو يده و إن كان عابثا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كذلك يستهجن أن لا يزال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في النهج: في عيوب الناس.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الحكمة 349.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شرح ابن أبي الحديد 19 265.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شرح ابن أبي الحديد 19 265.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يحرّك لسانه فيما هو عبث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أو يجري مجرى العبث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319 من ضنّ بعرضه فليدع المراء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ضنّ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أي بخل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حدّ المراء الجدال المتّصل لا يقصد به الحقّ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ريب أنّ المراء داعية ثوران القوّة الغضبيّة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من الممارين و مبدء المشاتمة و المسابّة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قيل لميمون بن مهران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مالك لا تفارق أخا لك عن قلى</w:t>
      </w:r>
      <w:r>
        <w:rPr>
          <w:rFonts w:hint="cs"/>
          <w:rtl/>
        </w:rPr>
        <w:t>؟</w:t>
      </w:r>
      <w:r w:rsidRPr="0040326A">
        <w:rPr>
          <w:rFonts w:hint="cs"/>
          <w:rtl/>
        </w:rPr>
        <w:t xml:space="preserve"> 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لأنّي لا أشاريه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لا أماريه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320 من الخرق المعاجلة قبل الإمكان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الأناة بعد الفرصة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الخرق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الحمق و قلّة العقل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كلتا الجملتين دليل على الحمق و النقص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321 من هوان الدّنيا على اللّه أنّه لا يعصى إلاّ فيها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ينال ما عنده إلاّ بتركها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قد ورد في ذمّ الدّنيا أكثر من أن يحصى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ورد أنّ رسول اللّه صلّى اللّه عليه و آله مرّ على شاة ميّتة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أترون أنّ هذه الشاة هيّنة على أهلها</w:t>
      </w:r>
      <w:r>
        <w:rPr>
          <w:rFonts w:hint="cs"/>
          <w:rtl/>
        </w:rPr>
        <w:t>؟</w:t>
      </w:r>
      <w:r w:rsidRPr="0040326A">
        <w:rPr>
          <w:rFonts w:hint="cs"/>
          <w:rtl/>
        </w:rPr>
        <w:t xml:space="preserve"> قالوا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362.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أي لا أجادله. منه (ره).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شرح ابن أبي الحديد 19 280.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نهج البلاغة، الحكمة 363.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نهج البلاغة، الحكمة 385.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نعم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 هوانها ألقوها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فقال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 الذي نفسي بيده للدّنيا أهون على اللّه من هذه الشاة على أهلها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لو كانت الدّنيا تعدل عند اللّه جناح بعوضة لما سقى كافرا منها شربة ماء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322 من طلب شيئا ناله أو بعضه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هذا مثل قولهم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من طلب شيئا وجدّ وجد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 قرع بابا و لجّ ولج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ظاهر أنّ الطلب معدّ لحصول المطلوب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 تمّ الاستعداد له نال الكلّ و إلاّ فبقدر نقصان الاستعداد يكون نقصان المطلوب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323 ما خير بخير بعده النّار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ما شرّ بشرّ بعده الجنّة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كلّ نعيم دون الجنّة فهو محقور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كلّ بلاء دون النّار عافية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« خير » برفع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اسم « ما » و « بعده النار » صفة له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موضعه رفع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موضع الجارّ و المجرور نصب لأنّه خبر ما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الباء زائدة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التقدير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ما خير تتعقّبه النار بخير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كذلك قوله عليه السلام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ما شرّ بشرّ بعده الجنّة »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الجملتان الأقربان تكونان كالتفسير للفقرتين الأوليين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شرح ابن أبي الحديد 19 330.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الحكمة 386.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شرح ابن ميثم 5 435.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نهج البلاغة، الحكمة 387.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324 المنيّة و لا الدّنيّة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التّقلّل و لا التّوسّل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أي المنيّة أسهل من الدنيّة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أي الخسيسة من الأمر ترتكب في طلب الدنيا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هذا كما قال الحسين عليه السلام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الموت أولى من ركوب العار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العار أولى من دخول النّار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 و معنى الفقرة الثانية أنّ القناعة بالقليل من العيش و التبلّغ به خير من التوسل إلى أهل الدنيا في طلبها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قال الشاعر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أقسم باللّه لمصّ النّوى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شرب ماء القلب المالحه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3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أحسن بالإنسان من ذلّه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من سؤال الأوجه الكالحه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فاستغن باللّه تكن ذا غنى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مغتبطا بالصفقة الرابحه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فالزهد عزّ و التّقى سؤدد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ذلّة النفس لها فاضحه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كم سالم صيح به بغتة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قائل عهدي به البارحه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أمسى و أمست عنده قينة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أصبحت تندبه نائحه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طوبى لمن كانت موازينه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يوم يلاقي ربّه راجحه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4 325 من لم يعط قاعدا لم يعط قائما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396.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أورده الجاحظ في البيان و التبيين 3 255.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القلب بضمّتين: جمع قليب، و هي البئر. (لسان العرب قلب)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شرح ابن أبي الحديد 19 362.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نهج البلاغة، الحكمة 396.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أي إنّ الرزق قد قسمه اللّه تعالى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فمن لم يرزقه قاعدا لم يجب عليه القيام و الحركة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قال ولده الشهيد المظلوم عليه السلام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إن تكن الأرزاق قسما مقدّرا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فقلّة حرص المرء في الرزق أجمل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 و قال الشاعر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جرى قلم القضاء بما يكون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فسيّان التحرّك و السكون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جنون منك أن تسعى لرزق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يرزق في غشاوته الجنين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2 326 مقاربة النّاس في أخلاقهم أمن من غوائلهم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الغائلة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الحقد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ذلك لأنّ مباعدة الناس في أخلاقهم تستلزم منافرتهم و عداوتهم و أحقادهم فالعدول عنها إلى المقاربة و المشاكلة يستلزم الأمن من ذلك منهم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كان يقال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إذا نزلت على قوم فتشبّه بأخلاقهم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 الإنسان من حيث يوجد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لا من حيث يولد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مقتل الحسين (اللهوف على قتلى الطفوف)، لابن طاووس 31.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أبي الحديد 19 363.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401.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شرح ابن أبي الحديد 20 3.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327 من أومأ إلى متفاوت خذلته الحيل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المتفاوت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كالأمور المتضادّة أو التي يتعذّر الجمع منها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328 ما أحسن تواضع الأغنياء للفقراء طلبا لما عند اللّه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أحسن منه تيه الفقراء على الأغنياء اتّكالا على اللّه سبحانه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تيه الفقراء على الأغنياء أصعب عليهم و أشقّ من تواضع الأغنياء لهم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إذ كان تيههم يستدعي كمال التوكّل على اللّه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هو درجة عالية في الطريق إليه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فلذلك كان أفضل و أحسن لقوله صلّى اللّه عليه و آله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أفضل الأعمال أحمزها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قال الشاعر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قنعت فأعتقت نفسي و لن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أملّك ذا ثروة رقّها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نزّهتها عن سؤال الرجال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منّة من لا يرى حقّها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إنّ القناعة كنز اللبيب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إذا ارتتقت فتقت رتقها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فما فارقت مهجة جسمها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لعمرك أو وفّيت رزقها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4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403.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الحكمة 406. و ليست « سبحانه » في النهج.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شرح ابن ميثم 5 441.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شرح ابن ابي الحديد 20 39.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329 ما استودع اللّه امرأ عقلا إلاّ ليستنقذه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به يوما ما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العقل إمّا أن ينقذ الإنقاذ الدينيّ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هو الفلاح و النجاح على الحقيقة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أو ينقذ من بعض مهالك الدّنيا و آفاتها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كان يقال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العاقل يروّي ثمّ يروي و يخبر ثمّ يخبر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330 من صارع الحقّ صرعه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هذا مثل قوله عليه السلام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من أبدى صفحته للحقّ هلك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331 من صبر صبر الأحرار و إلاّ سلا سلوّ الأغمار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(6)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في خبر آخر أنّه عليه السلام قال للأشعث بن قيس معزيا عن ابن 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332 إن صبرت صبر الأكارم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إلاّ سلوت سلوّ البهائم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(7)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الأغمار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الجهّال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جمع غمر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ذكر أبو تمّام هذا الخبر في قوله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قال عليّ في التّعازي لأشعث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خاف عليه بعض تلك المآثم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أ تصبر للبلوى عزاء و حسبة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فتؤجر أم تسلو سلوّ البهائم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8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في النهج: استنقذه.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الحكمة 407.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شرح ابن أبي الحديد 20 41.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نهج البلاغة، الحكمة 408.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نهج البلاغة، الحكمة 188.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(6) نهج البلاغة، الحكمة 413.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(7) نهج البلاغة، الحكمة 414.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(8) ديوان أبي تمّام 300.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333 مسكين ابن آدم مكتوم الأجل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مكنون العلل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محفوظ العمل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تؤلمه البقّة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تقتله الشّرقة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تنتنه العرقة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« مسكين » خبر ل « ابن آدم »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التقدير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ابن آدم مسكين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ثمّ بيّن مسكنته من ستّة أوجه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أجله مكتوم لا يدري متى يخترم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علله باطنة لا يدري بها حتّى تهيج عليه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عمله محفوظ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مَا لِهَذا الْكِتَابِ لاَ يُغَادِرُ صَغِيرَةً وَ لاَ كَبِيرَةً إِلاَّ أَحْصَاهَا 2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قرص البقّة يؤلمه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الشرقة بالماء تقتله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إذا عرق أنتنته العرقة الواحدة و غيّرت ريحه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فمن كان على هذه الصفات فهو مسكين لا محالة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لا ينبغي أن يأمن و لا أن يفخر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334 من أصلح سريرته أصلح اللّه علانيته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 عمل لدينه كفاه اللّه أمر دنياه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 أحسن فيما بينه و بين اللّه أحسن اللّه ما بينه و بين النّاس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لا ريب أنّ الأعمال الظاهرة تبع للأعمال الباطنة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فمن صلح باطنه صلح ظاهره و بالعكس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ذلك لأنّ القلب أمير مسلّط على الجوارح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الرعيّة تتبع أميرها و لا ريب أنّ من عمل لدينه كفاه اللّه أمر دنياه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قال تعالى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وَ مَنْ يَتَّقِ اللَّهَ يَجْعَلْ لَهُ مَخْرَجَاً وَ يَرْزُقْهُ مِنْ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419.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سورة الكهف (18) 49.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423.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حَيْثُ لاَ يَحْتَسِبُ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لهذا أيضا علّة ظاهرة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هي أنّ الناس إذا حسنت عقيدتهم في إنسان و علموا متانة دينه بوّبوا له إلى الدنيا أبوابا لا يحتاج أن يتكلّفها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يتعب فيها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فيأتيه رزقه من غير كلفة و لا كدّ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قوله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و من أحسن</w:t>
      </w:r>
      <w:r>
        <w:rPr>
          <w:rFonts w:hint="cs"/>
          <w:rtl/>
        </w:rPr>
        <w:t>...</w:t>
      </w:r>
      <w:r w:rsidRPr="0040326A">
        <w:rPr>
          <w:rFonts w:hint="cs"/>
          <w:rtl/>
        </w:rPr>
        <w:t xml:space="preserve"> » إلى آخره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ذلك لأنّ القلوب بالضرورة تميل إليه و تحبّه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ذلك لأنّه إذا كان محسنا بينه و بين الناس عفّ عن أموالهم و دمائهم و أعراضهم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ترك الدخول فيما لا يعينه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لا شبهة أنّ من كان بهذه الصفة فإنّه يحسن ما بينه و بين الناس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335 من شكا الحاجة إلى مؤمن فكأنّما شكاها إلى اللّه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 شكاها إلى كافر فكأنّما شكا اللّه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شكاية المؤمن إلى المؤمن شكاية في موضعها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إذ كانت ثمرة الشكاية المعاونة على دفع الأمر المشكوّ منه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المؤمن من شأنه ذلك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بخلاف الكافر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رغّب في الأوّل بتشبيهها بالشكاية إلى اللّه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وجه الشبه أن المؤمن حبيب اللّه و مقرّب عند اللّه فكأنّ المشتكي إليه جعله وسيلة إلى اللّه في شكواه فأشبه الشكوى إليه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بخلاف الشكاية إلى الكافر فإنّه عدوّ اللّه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فمن شكا إليه أمرا فكأنّما شكا من اللّه إلى عدوّه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سورة الطلاق (65) 2 3.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الحكمة 427.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336 ما كان اللّه ليفتح على عبد باب الشّكر و يغلق عنه باب الزّيادة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لا ليفتح على عبد باب الدّعاء و يغلق عنه باب الإجابة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ليفتح عليه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باب التّوبة و يغلق عنه باب المغفرة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فتح اللّه هذه الأبواب بقوله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لَئِنْ شَكَرْتُمْ لَأَزِيدَنَّكُمْ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ادْعُوني أَسْتَجِبْ لَكُمْ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337 ما أنقض النّوم لعزائم اليوم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قال ابن ميثم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ما » ها هنا للتعجّب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هذه الكلمة تجري مجرى المثل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يضرب لمن يعزم على أمر فيغفل عنه أو يتهاون فيه و يتراخى عن فعله حتّى ينتقض عزمه عنه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أصله أنّ الإنسان قد ينوي السفر مثلا أو الحركة بقطعة من الليل ليتوفّر في نهاره على سيره فيغلبه النوم إلى الصباح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فيفوت وقت عزمه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فينتقض ما كان عزم عليه في يومه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(6)</w:t>
      </w:r>
      <w:r w:rsidR="00DA01BB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في النهج: و لا ليفتح لعبد.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الحكمة 435.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سورة إبراهيم (14) 7.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سورة غافر (40) 60. لم يذكر المؤلّف (ره) الباب الثالث و هو باب التوبة و المغفرة في قوله تعالى: وَ إنّي لَغَفَّارٌ لِمَنْ تَابَ وَ آمَنَ وَ عَمِلَ صَالِحاً ثُمَّ اهْتَدى سورة طه (20) 82.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نهج البلاغة، الحكمة 440.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(6) شرح ابن ميثم 5 454.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338 من اتّجر بغير فقه فقد ارتطم في الرّبا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ارتطم فلان في الوحل و الأمر إذا ارتبك فيه و لم يقدر على الخروج منه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إنّما قال ذلك لأنّ مسائل الربا مشتبهة بمسائل البيع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يفرق بينهما إلاّ الفقيه الكامل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339 من عظّم صغار المصائب ابتلاه اللّه بكبارها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إنّما لزمه ذلك لاستعداده بتضجّره و تسخّطه من قضاء اللّه لزيادة البلاء و لو قد حمد اللّه على بلائه لاستعدّ بذلك لدفعه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340 من كرمت عليه نفسه هانت عليه شهوته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قال الشاعر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فإنّك إن أعطيت بطنك سؤله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فرجك نالا منتهى الذمّ أجمعا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4 341 ما مزح امرؤ مزحة إلاّ مجّ من عقله مجّة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استعار لفظ المجّ بما يطرحه الإنسان من عقله في مزحه أو مزحاته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فكأنّه قد مجّه كما يمجّ الماء من فيه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447.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الحكمة 448.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449. و فيه: شهواته.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البيت لحاتم الطائيّ، انظر ديوانه 17 و فيه: و إنّك مهما تعط...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نهج البلاغة، الحكمة 450.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و كان يقال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خير المزاح لا ينال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شرّه لا يستقال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قيل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لكلّ شي‏ء بذر و بذر العداوة المزاح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قيل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سمّي المزاح مزاحا لأنّه أزيح عن الحقّ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342 ما زال الزّبير رجلا منّا أهل البيت حتّى نشأ ابنه المشؤوم عبد اللّه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عبد اللّه بن الزبير</w:t>
      </w:r>
      <w:r>
        <w:rPr>
          <w:rFonts w:hint="cs"/>
          <w:rtl/>
        </w:rPr>
        <w:t>: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أمّه أسماء ذات النطاقين بنت أبي بكر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قيل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هو أوّل مولود ولد في الإسلام من المهاجرين بعد الهجرة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ففرحوا به فرحا شديدا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ذلك لأنّه قيل لهم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إنّ اليهود سحرتكم فلا يولد لكم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شهد مع أبيه و خالته الجمل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كان شديد البأس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مبارزته مع الأشتر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قوله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اقتلوني و مالكا و اقتلوا مالكا معي » معروف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كان أطلس لا لحية له و لا شعر في وجهه كقيس بن سعد الأنصاري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أحنف بن قيس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شريح القاضي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يقال لهم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السادات الطلس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كان بخيلا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ضيّق العطن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سيّئ الخلق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حسودا كثير الخلاف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شرح ابن أبي الحديد 20 100.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غرر الحكم 5 24، ح 7316.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شرح ابن أبي الحديد 20 100.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نهج البلاغة، الحكمة 453.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انظر تفصيل ما قاله المؤلّف (ره) في مروج الذهب ج 3 و الاستيعاب ج 2 و شرح ابن أبي الحديد 20 102 149.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و أخرج محمد بن الحنفيّة من مكّة و المدينة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نفى عبد اللّه بن عبّاس إلى الطائف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الكلمات التي ردّت بينهما معروفة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كان عدوّا لأمير المؤمنين عليه السلام و كانت عائشة تحبّه شديدا حتّى قيل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لم يكن أحد أحبّ اليها بعد أبي بكر من عبد اللّه بن الزبير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كان لسنا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هو الذي قال في جواب فضالة بن شريك الوالبيّ حيث قال 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لعن اللّه ناقة حملتني إليك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إنّ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راكبها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من اطّلع على هذه القضيّة يطّلع على شدّة بخله أيضا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قد ذكر المسعوديّ و غيره أنّ عبد اللّه بن الزبير جمع بني هاشم كلّهم و منهم محمّد بن الحنفيّة في سجن عارم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أراد أن يحرقهم بالنار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فجعل في فم الشعب حطبا كثيرا إذ ورد أبو عبد اللّه الجدلي من جانب المختار في أربعة آلاف و قصد الشعب بإخراج الهاشميّين منه و هرب ابن الزبير فلاذ بأستار الكعبة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قال ابن أبي الحديد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قال المسعوديّ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 كان عروة بن الزبير يعذر أخاه عبد اللّه في حصر بني هاشم في الشعب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جمعه الحطب ليحرقهم و يقول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إنّما أراد بذلك أن لا تنتشر الكلمة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يختلف المسلمون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أن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« إنّ » ها هنا بمعنى نعم، كأنّه إقرار بما قال.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نقله أبو الفرج في الأغاني 1 15.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مروج الذهب 3 85.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يدخلوا في الطاعة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فتكون الكلمة واحدة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كما فعل عمر بن الخطّاب ببني هاشم لمّا تأخّروا عن بيعة أبي بكر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فإنّه أحضر الحطب ليحرق عليهم الدّار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روى أيضا عن المسعوديّ عن سعيد بن جبير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أنّ ابن عبّاس دخل على ابن الزبير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فقال له ابن الزبير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إلام تؤنّبني و تعنّفني قال ابن عبّاس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إنّي سمعت رسول اللّه صلّى اللّه عليه و آله يقول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بئس المرء المسلم يشبع و يجوع جاره » و أنت ذلك الرجل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فقال ابن الزبير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 اللّه إنّي لأكتم بغضكم أهل هذا البيت منذ أربعين سنة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تشاجرا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فخرج ابن عبّاس من مكّة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فأقام بالطائف حتّى مات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بالجملة قتله الحجّاج الثقفيّ في أيّام عبد الملك بمكّة و صلب جسده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به أخبر أمير المؤمنين صلوات اللّه عليه في قوله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خبّ ضبّ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يروم أمرا و لا يدركه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ينصب حبالة الدين لاصطياد الدنيا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هو بعد مصلوب قريش »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343 ما لابن آدم و الفخر أوّله نطفة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آخره جيفة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لا يرزق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نفسه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مروج الذهب 3 86، شرح ابن أبي الحديد 20 147.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مروج الذهب 3 89، شرح ابن أبي الحديد 20 148.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شرح ابن أبي الحديد 7 48.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في النهج: و لا يرزق.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و لا يدفع حتفه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قد أخذ الشاعر هذا الكلام في قوله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ما بال من أوّله نطفة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جيفة آخره يفخر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يصبح ما يملك تقديم ما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يرجو و لا تأخير ما يحذر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 قال بعض الحكماء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الفخر هو المباهاة بالأشياء الخارجة عن الإنسان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ذلك نهاية الحمق لمن نظر بعين عقله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انحسر عنه قناع جهله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فأعراض الدّنيا عارية مستردّة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لا يؤمن في كلّ ساعة أن ترتجع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المباهي بها مباه بما في غير ذاته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344 منهومان لا يشبعان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طالب علم و طالب دنيا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نهم فلان بكذا فهو منهوم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أي مولع به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اقتبس عليه السلام هذه الكلمة من النبيّ صلّى اللّه عليه و آله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منهومان لا يشبعان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منهوم بالمال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منهوم بالعلم »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345 ما المجاهد الشّهيد في سبيل اللّه بأعظم أجرا ممّن قدر فعفّ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454.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أبي الحديد 20 150.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شرح ابن أبي الحديد 20 150.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نهج البلاغة، الحكمة 457.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شرح ابن أبي الحديد 20 174.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لكاد العفيف أن يكون ملكا من الملائكة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في حكمة سليمان بن داود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إنّ الغالب لهواه أشدّ من الّذي يفتح المدينة وحده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قال سليمان بن داود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يا بني إسرائيل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أوصيكم بأمرين أفلح من فعلهما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لا تدخلوا أجوافكم إلاّ الطيّب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تخرجوا من أفواهكم إلاّ الطيّب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346 ما أخذ اللّه على أهل الجهل أن يتعلّموا حتّى أخذ على أهل العلم أن يعلّموا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لمّا كان التعلّم على الجاهل فريضة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يمكن إلاّ بمعلّم عالم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كان وجوب التعلّم على الجاهل مستلزما لوجوب التعليم على العالم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روي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من علم علما و كتمه ألجمه اللّه يوم القيامة بلجام من نار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474.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أبي الحديد 20 233.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شرح ابن أبي الحديد 20 241.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نهج البلاغة، الحكمة 478.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>(5) شرح ابن أبي الحديد 20 247.</w:t>
      </w:r>
    </w:p>
    <w:p w:rsidR="0040326A" w:rsidRDefault="0040326A" w:rsidP="0040326A">
      <w:pPr>
        <w:pStyle w:val="libNormal"/>
        <w:rPr>
          <w:rFonts w:hint="cs"/>
          <w:rtl/>
        </w:rPr>
      </w:pPr>
      <w:r>
        <w:rPr>
          <w:rFonts w:hint="cs"/>
          <w:rtl/>
        </w:rPr>
        <w:br w:type="page"/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lastRenderedPageBreak/>
        <w:br w:type="page"/>
      </w:r>
    </w:p>
    <w:p w:rsidR="0040326A" w:rsidRDefault="0040326A" w:rsidP="0040326A">
      <w:pPr>
        <w:pStyle w:val="Heading2Center"/>
        <w:rPr>
          <w:rFonts w:hint="cs"/>
          <w:rtl/>
        </w:rPr>
      </w:pPr>
      <w:bookmarkStart w:id="39" w:name="_Toc496520047"/>
      <w:r>
        <w:rPr>
          <w:rFonts w:hint="cs"/>
          <w:rtl/>
        </w:rPr>
        <w:lastRenderedPageBreak/>
        <w:t>حرف النون</w:t>
      </w:r>
      <w:bookmarkEnd w:id="39"/>
      <w:r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347 نفس المرء خطاه إلى أجله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استعار للنفس لفظ الخطا باعتبار أنّه على التعاقب و التقضّي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فهو مقرّب من الغاية الّتي هي الأجل كالخطا المتعاقبة الموصلة للإنسان إلى غايته من طريقه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348 نحن النّمرقة الوسطى الّتي يلحق بها التّالي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إليها يرجع الغالي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النمرق و النمرقة بالضمّ فيهما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 سادة صغيرة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يقال للطنفسة فوق الرحل نمرقة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74.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في النهج: نحن النمرقة الوسطى، بها يلحق التالي.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109.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و المعنى أنّ كلّ فضيلة فإنّها مجنّحة بطرفين معدودين من الرذائل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المراد أنّ آل محمّد عليهم السلام هم الأمر المتوسّط بين الطرفين المذمومين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فكلّ من جاوزهم فالواجب أن يرجع إليهم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كلّ من قصّر عنهم فالواجب أن يلحق بهم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349 و 350 النّاس أعداء ما جهلوا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العلّة في أنّ الإنسان عدوّ ما يجهله أنّه يخاف من تقريعه بالنّقص و بعدم العلم بذلك الشي‏ء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خصوصا إذا ضمّه ناد أو جمع من الناس فإنّه تتصاغر نفسه عنده إذا خاضوا فيما لا يعرفه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يحقره في أعين الحاضرين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كلّ شي‏ء آذاك و نال منك فهو عدوّك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في الديوان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و الجاهلون لأهل العلم أعداء »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351 النّاس في الدّنيا عاملان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عامل في الدّنيا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للدّنيا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قد شغلته دنياه عن آخرته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يخشى على من يخلّف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الفقر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يأمنه على نفسه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فيفني عمره في منفعة غيره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عامل عمل في الدّنيا لما بعدها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فجاءه الذي له من الدّنيا بغير عمل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فأحرز الحظّين معا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ملك الدّارين جميعا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فأصبح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الحكمتين 172 و 438.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ديوان الإمام عليّ عليه السلام 15.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في النهج: عامل عمل في الدنيا.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في النهج: يخلفه الفقر.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وجيها عند اللّه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لا يسأل اللّه حاجة فيمنعه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قوله عليه السلام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و يأمنه على نفسه »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أي لا يبالي أن يكون هو فقيرا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لأنّه يعيش عيش الفقراء و إن كان ذا مال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لكنّه يدّخر المال لولده فيفني عمره في منفعة غيره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يجوز أن يكون معناه أنّه لكثرة ماله قد أمن الفقر على نفسه مادام حيّا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لكنّه لا يأمن الفقر على ولده لأنّه لا يثق من ولده بحسن الاكتساب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352 النّاس أبناء الدّنيا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يلام الرّجل على حبّ أمّه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قال عليه السلام في موضع آخر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الناس بزمانهم أشبه منهم بآبائهم »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353 نعم الطّيب المسك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خفيف محمله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عطر ريحه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كان النبيّ صلّى اللّه عليه و آله كثير التطيّب بالمسك و بغيره من أصناف المسك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عن عائشة قالت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كأنّي أنظر إلى و بيض المسك في مفارق رسول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269.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الحكمة 303.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شرح ابن أبي الحديد 19 209.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نهج البلاغة، الحكمة 397.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شرح ابن أبي الحديد 19 341.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اللّه صلّى اللّه عليه و آله و هو محرم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جاء في الخبر عنه صلّى اللّه عليه و آله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حبّب إليّ من دنياكم ثلاث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الطيب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النساء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قرّة عيني في الصلاة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ورد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خير طيب الرجال ما ظهر ريحه و خفي لونه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خير طيب النساء ما ظهر لونه و خفي ريحه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شرح ابن أبي الحديد 19 342.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أبي الحديد 19 341.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شرح ابن أبي الحديد 19 341.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Default="0040326A" w:rsidP="0040326A">
      <w:pPr>
        <w:pStyle w:val="Heading2Center"/>
        <w:rPr>
          <w:rFonts w:hint="cs"/>
          <w:rtl/>
        </w:rPr>
      </w:pPr>
      <w:bookmarkStart w:id="40" w:name="_Toc496520048"/>
      <w:r>
        <w:rPr>
          <w:rFonts w:hint="cs"/>
          <w:rtl/>
        </w:rPr>
        <w:lastRenderedPageBreak/>
        <w:t>حرف الواو</w:t>
      </w:r>
      <w:bookmarkEnd w:id="40"/>
      <w:r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354 وا عجبا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أتكون الخلافة بالصّحابة و القرابة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قال الرضيّ رضى اللّه عنه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 روي له شعر في هذا المعنى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فإن كنت بالشورى ملكت أمورهم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فكيف بهذا و المشيرون غيّب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إن كنت بالقربى حججت خصيمهم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فغيرك أولى بالنبيّ و أقرب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 قال ابن أبي الحديد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حديثه في النثر و النظم المذكورين مع أبي بكر و عمر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أمّا النثر فإلى عمر توجيهه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لأنّ أبا بكر لمّا قال لعمر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أمدد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في النهج: وا عجباه.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الحكمة 190. و رواه ابن أبي الحديد في شرحه 18 416 هكذا: « وا عجبا أن تكون الخلافة بالصحابة، و لا تكون بالصحابة و القرابة ».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ص 503.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يدك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قال له عمر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أنت صاحب رسول اللّه في المواطن كلّها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شدّتها و رخائها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فامدد أنت يدك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فقال عليّ عليه السلام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إذا احتججت لاستحقاقه الأمر بصحبته إيّاه في المواطن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فهلاّ سلّمت الأمر إلى من قد شركه في ذلك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زاد عليه « بالقرابة » و أمّا النظم فموجّه إلى أبي بكر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لأنّ أبا بكر حاجّ الأنصار في السقيفة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نحن عترة رسول اللّه و بيضته الّتي تفقّأت عنه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فلمّا بويع احتجّ على الناس بالبيعة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أنّها صدرت عن أهل الحلّ و العقد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فقال عليّ عليه السلام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أمّا احتجاجك على الأنصار بأنّك من بيضة رسول اللّه و من قومه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فغيرك أقرب نسبا منك إليه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أمّا احتجاجك بالاختيار و رضا الجماعة بك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فقد كان قوم من جملة الصحابة غائبين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لم يحضروا العقد فكيف يثبت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انتهى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يمكن أن يكون توجّه كلامه إلى عثمان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لما روي هذا القول عنه عليه السلام بعد بيعة عثمان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اختار ذلك ابن ميثم في الشرح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355 و اللّه لدنياكم هذه أهون في عيني من عراق خنزير في يد مجذوم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العراق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جمع عرق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هو العظم عليه شي‏ء من اللحم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ذلك نهاية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شرح ابن أبي الحديد 18 416.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ميثم 5 342.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236.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حقارة الدّنيا و هوانها في عينه عليه السلام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لأنّ العرق لا خير فيه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فإذا تأكّد بكونه من خنزير ثمّ بكونه في يد مجذوم بلغت النفرة منه الغاية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من تأمّل سيرته في حالتي خلوّه من العمل و ولايته الخلافة يعرف أنّ الدّنيا كانت في عينه بهذه المنزلة بل أهون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صلوات اللّه و سلامه عليه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356 الوفاء لأهل الغدر غدر عند اللّه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الغدر بأهل الغدر وفاء عند اللّه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ذلك أنّ من عهد اللّه في دينه الغدر و عدم الوفاء لهم إذا غدروا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لقوله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وَ إمّا تَخَافَنَّ مِنْ قَوْمٍ خِيانَةً فَانْبِذْ إلَيْهِمْ عَلى سَوَاءٍ إِنَّ اللَّهَ لاَ يُحِبُّ الْخَائِنينَ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قيل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نزلت في يهود بني قينقاع و كان بينهم و بين الرسول صلّى اللّه عليه و آله عهد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فعزموا على نقضه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فأخبره اللّه تعالى بذلك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أمره بحربهم و مجازاتهم بنقض عهدهم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فكان الوفاء لهم غدرا بعهد اللّه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الغدر بهم إذا غدروا وفاء بعهد اللّه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357 الولايات مضامير الرّجال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قال ابن ميثم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أراد بالمضامير مظانّ معرفة جودة الفرس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259.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سورة الأنفال (8) 58.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شرح ابن ميثم 5 370.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نهج البلاغة، الحكمة 441.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[ و ردائته ]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هي الأمكنة التي يقرن فيها الخيل للسباق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استعار عليه السلام لفظها للولايات باعتبار أنّها مظانّ ظهور جودة الوالي من خسّته و ردائته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كما أنّ المضامير للخير كذلك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شرح ابن ميثم 5 454.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Default="0040326A" w:rsidP="0040326A">
      <w:pPr>
        <w:pStyle w:val="Heading2Center"/>
        <w:rPr>
          <w:rFonts w:hint="cs"/>
          <w:rtl/>
        </w:rPr>
      </w:pPr>
      <w:bookmarkStart w:id="41" w:name="_Toc496520049"/>
      <w:r>
        <w:rPr>
          <w:rFonts w:hint="cs"/>
          <w:rtl/>
        </w:rPr>
        <w:lastRenderedPageBreak/>
        <w:t>حرف الهاء</w:t>
      </w:r>
      <w:bookmarkEnd w:id="41"/>
      <w:r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358 هلك فيّ رجلان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محبّ غال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مبغض قال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لمّا كانت محبّة أولياء اللّه فضيلة نفسانيّة كان الطرفان منها رذيلتين يستلزمان هلاك صاحبهما في الآخرة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قال رسول اللّه صلّى اللّه عليه و آله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 اللّه لو لا أنّي أشفق أن تقول طوائف من أمّتي فيك ما قالت النصارى في ابن مريم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لقلت فيك اليوم مقالا لا تمرّ بأحد من الناس إلاّ أخذوا التراب من تحت قدميك للبركة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مع كونه صلّى اللّه عليه و آله لم يقل فيه ذلك المقال فقد غلت فيه غلاة كثيرة العدد منتشرة في الدّنيا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117.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الإرشاد للشيخ المفيد 1 117، شرح ابن أبي الحديد 18 282.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359 هلك امرؤ لم يعرف قدره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لا ريب أنّ من لا يعرف منزلته و محلّه يوشك أن يتجاوز عن مرتبته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فيدركه هلاك الدّنيا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مثل أن يجلس من ليس له من العلم مثلا مجلس العالم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فبذلك تلعّب ألسنة الناس و أيديهم به و يكون هلاكه بذلك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أو متصدّي لمنصب القضاء فيكون هلاك آخرته بذلك و هكذا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149.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Default="0040326A" w:rsidP="0040326A">
      <w:pPr>
        <w:pStyle w:val="Heading2Center"/>
        <w:rPr>
          <w:rFonts w:hint="cs"/>
          <w:rtl/>
        </w:rPr>
      </w:pPr>
      <w:bookmarkStart w:id="42" w:name="_Toc496520050"/>
      <w:r>
        <w:rPr>
          <w:rFonts w:hint="cs"/>
          <w:rtl/>
        </w:rPr>
        <w:lastRenderedPageBreak/>
        <w:t>حرف الياء</w:t>
      </w:r>
      <w:bookmarkEnd w:id="42"/>
      <w:r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360 يا ابن آدم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إذا رأيت ربّك سبحانه يتابع عليك نعمه و أنت تعصيه فاحذره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هذا الكلام تخويف و تحذير من الاستدراج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قال تعالى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سَنَسْتَدْرِجُهُمْ مِنْ حَيْثُ لا يَعْلَمُونَ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ذلك لأنّ العبد بغروره يعتقد أنّ موالاة النعم عليه و هو عاص من باب الرضا عنه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يعلم انّه استدراج له و نقمة عليه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فينبغي له الحذر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 ترادف النعم عليه و هو مصرّ على المعصية كالمنبّه له على وجوب الحذر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مثال ذلك من هو في خدمة ملك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هو عون ذلك الملك في دولته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يعلم أنّ الملك قد عرف حاله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ثمّ يرى نعم الملك مترادفة إليه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فإنّه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25.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سورة الأعراف (7) 182.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يجب بمقتضى الاحتياط أن يشتدّ حذره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لأنّه يقول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ليست حالي مع الملك حال من يستحقّ هذه النعم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ما هذه إلاّ مكيدة و تحتها غائلة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فيجب عليه إذن أن يحذر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361 ينزل الصّبر على قدر المصيبة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 ضرب يده على فخذه [ فخذيه خ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ل ] عند مصيبته حبط أجره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إنّ اللّه سبحانه جعل للإنسان قوّة استعداد لأن يصبر بمقدار مصيبته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فمن تمّ استعداد أفيض عليه ذلك المقدار من الصبر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 قصر في الاستعداد لحصول هذه الفضيلة و ارتكب ضدّها و هو الجزع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حبط أجره و هو ثوابه على الصبر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كنّى عن الجزع بما يلزمه في العادة من ضرب اليدين على الفخذين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قيل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بل يحبط ثوابه السابق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لأنّ شدّة الجزع يستلزم كراهيّة قضاء اللّه و سخطه و عدم الالتفات إلى ما وعد به الصابرين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هذا موجب لمحو الحسنات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قد ورد في فضيلة الصبر ما لا يخفى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كان أمير المؤمنين عليه السلام يقول عند التعزية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عليكم بالصبر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 به يأخذ الحازم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يعود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144، و فيه: حبط عمله.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شرح ابن ميثم 5 320.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إليه الجازع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قال أبو خراش الهذليّ يذكر أخاه عروة</w:t>
      </w:r>
      <w:r>
        <w:rPr>
          <w:rFonts w:hint="cs"/>
          <w:rtl/>
        </w:rPr>
        <w:t>: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تقول أراه بعد عروة لاهيا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ذلك رزء لو علمت جليل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فلا تحسبي أنّي تناسيت عهده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لكنّ صبري يا أميم جميل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362 يا ابن آدم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ما كسبت فوق قوتك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فأنت فيه خازن لغيرك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أخذ هذا المعنى بعضهم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فقال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ما لي أراك الدهر تجمع دائبا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ألبعل عرسك لا أبا لك تجمع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4 363 يوم المظلوم على الظّالم أشدّ من يوم الظّالم على المظلوم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المراد بيوم المظلوم على الظالم يوم القيامة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كان أشدّ لأنّ ذلك اليوم يوم الجزاء الكلّي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الانتقام الأعظم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قصارى أمر الظالم في الدّنيا أن يقتل غيره فيميته ميتة واحدة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ثمّ لا سبيل له بعد إماتته إلى أن يدخل عليه ألما آخر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أمّا يوم الجزاء فإنّه يوم لا يموت الظالم فيه فيستريح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بل عذابه دائم متجدّد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نعوذ باللّه من سخطه و عذابه و قرب منه قوله عليه السلام في موضع آخر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شرح ابن أبي الحديد 18 342.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نفس المصدر السابق.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192.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شرح ابن أبي الحديد 19 10.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نهج البلاغة، الحكمة 241.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364 يوم العدل على الظّالم أشدّ من يوم الجور على المظلوم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365 يا ابن آدم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كن وصيّ نفسك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اعمل في مالك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ما تؤثر أن يعمل فيه من بعدك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أي كما توصي من بعدك أن يوضع مالك موضع القربات و انتفاع أهلك به فكن أنت ذلك الوصيّ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وضعه تلك المواضع في حياتك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366 يا ابن آدم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لا تحمل همّ يومك الّذي لم يأتك على يومك الّذي أتاك</w:t>
      </w:r>
      <w:r>
        <w:rPr>
          <w:rFonts w:hint="cs"/>
          <w:rtl/>
        </w:rPr>
        <w:t>،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فإنّه إن يكن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من عمرك يأت اللّه فيه برزقك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(6)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خلاصة هذا الكلام النهي عن الحرص على الدّنيا و الاهتمام لها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إعلام الناس أنّ اللّه قد قسم الرزق لكلّ حيّ من خلقه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فلو لم يتكلّف الإنسان لأتاه رزقه من حيث لا يحتسب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إذا نظر الإنسان إلى الدودة المكنونة داخل الصخرة كيف ترزق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علم أنّ صانع العالم قد تكفّل لكلّ ذي حياة بمادّة تقيم حياته إلى انقضاء عمره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هذا مثل قوله عليه السلام لبعض أصحابه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341.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في النهج: كن وصيّ نفسك في مالك، و اعمل فيه.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254.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في النهج: قد أتاك.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في النهج: إن يك.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(6) نهج البلاغة، الحكمة 267.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367 لا تجعلنّ أكثر شغلك بأهلك و ولدك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 يكن أهلك و ولدك أولياء اللّه فإنّ اللّه لا يضيع أولياءه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إن يكونوا أعداء اللّه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فما همّك و شغلك بأعداء اللّه</w:t>
      </w:r>
      <w:r>
        <w:rPr>
          <w:rFonts w:hint="cs"/>
          <w:rtl/>
        </w:rPr>
        <w:t>؟.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مثل قوله عليه السلام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368 لو سدّ على رجل باب بيت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ترك فيه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من أين كان يأتيه رزقه</w:t>
      </w:r>
      <w:r>
        <w:rPr>
          <w:rFonts w:hint="cs"/>
          <w:rtl/>
        </w:rPr>
        <w:t>؟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فقال عليه السلام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من حيث يأتيه أجله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369 ينام الرّجل على الثّكل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ينام على الحرب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قال السيّد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 معنى ذلك أنّه يصبر على قتل الأولاد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لا يصبر على سلب الأموال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قال كمال الدين بن ميثم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الحرب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سلب الأموال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إنّما كان كذلك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إن كان المال و الولد محبوبين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للطمع في استخلاص المال بالنهوض له و الحرب عنه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دون الثكل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370 يا أسرى الرّغبة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أقصروا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فإنّ المعرّج على الدّنيا لا يروعه إلاّ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352.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الحكمة 356.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307.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نهج البلاغة، ص 529.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شرح ابن ميثم 5 397.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صريف أنياب الحدثان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أيّها النّاس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تولّوا عن أنفسكم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تأديبها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اعدلوا بها عن ضراية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عاداتها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التعريج بالشي‏ء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الإقامة و الانعطاف عليه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الصريف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صوت الأسنان إمّا عند رعدة أو عند شدّة الغضب و الحنق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الحرص على الانتقام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أو نحو ذلك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شبّه عليه السلام الحدثان و هو الموت بالبعير الهائج أو بالفهد إذا وثب و الذئب إذا حمل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ذلك لأنّ الفهد و الذئب في هذه الحالات يصرف نابها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يقولون لكلّ خطب و داهية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جاءت تصرف نابها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ضرى كرمى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أي جرى و سال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أي اعدلوا بها عن عاداتها الجارية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من باب إضافة الصفة إلى الموضوف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371 يأتي على النّاس زمان لا يبقى فيهم من القرآن إلاّ رسمه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من الاسلام إلاّ اسمه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مساجدهم يومئذ عامرة من البناء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خراب من الهدى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سكّانها و عمّارها شرّ أهل الأرض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منهم تخرج الفتنة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إليهم تأوي الخطيئة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يردّون من شذّ عنها فيها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يسوقون من تأخّر عنها إليها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يقول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في النهج: من أنفسكم.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في النهج: ضراوة.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359.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شرح ابن أبي الحديد 19 276.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اللّه سبحانه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فبي حلفت لأبعثنّ على أولئك فتنة أترك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الحليم فيها حيران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قد فعل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نحن نستقيل اللّه عثرة الغفلة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هذه صفة حال أهل الضلال و الفسق و الرياء من هذه الامّة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لعلّ المراد بقوله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فتنة »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أي استئصالا و سيفا حاصدا يترك الحليم أي العاقل اللبيب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« و روي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الحكيم »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فيها حيران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لا يعلم كيف وجه خلاصه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قوله عليه السلام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« و قد فعل »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ينبغي أن يكون قد قال هذا الكلام في أيّام خلافته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لأنّها كانت أيّام السيف المسلّط على أهل الضلال من المسلمين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اللّه أعلم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372 يأتي على النّاس زمان عضوض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يعضّ الموسر فيه على ما في يديه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لم يؤمر بذلك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قال اللّه سبحانه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وَ لاَ تَنْسوُا الْفَضْلَ بَيْنَكُمْ</w:t>
      </w:r>
      <w:r>
        <w:rPr>
          <w:rFonts w:hint="cs"/>
          <w:rtl/>
        </w:rPr>
        <w:t>،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ينهد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فيه الأشرار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يستذلّ</w:t>
      </w:r>
      <w:r w:rsidR="00DA01BB" w:rsidRPr="00DA01BB">
        <w:rPr>
          <w:rStyle w:val="libFootnotenumChar"/>
          <w:rFonts w:hint="cs"/>
          <w:rtl/>
        </w:rPr>
        <w:t>(6)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الأخيار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يبايع المضطرّون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قد نهى رسول اللّه صلّى اللّه عليه و آله عن بيع المضطرّين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(7)</w:t>
      </w:r>
      <w:r w:rsidR="00DA01BB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في النهج: تترك.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نهج البلاغة، الحكمة 369.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شرح ابن ميثم 5 424.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سورة البقرة (2) 237.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(5) في النهج: تنهد و تستذلّ.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(6) في النهج: تنهد و تستذلّ.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(7) نهج البلاغة، الحكمة 468.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« زمان عضوض »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أي كلب على الناس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كأنّه يعضّهم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فعول للمبالغة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« يعضّ الموسر »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أي يبخل و يمسك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« ينهد »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يرتفع و يعلو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أي ينهضون إلى الولايات و الرياسات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ترتفع أقدارهم في الدّنيا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« و يبايع المضطرّون »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أي يكون على وجه الاضطرار و الإلجاء كمن بيع ضيعته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هو ذليل ضعيف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من ربّ ضيعة مجاورة لها ذي ثروة و عزّ و جاه فيلجئه بمنعه الماء و استذلاله الأكرة و الوكيل إلى أن يبيعها عليه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ذلك منهيّ عنه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لأنّه حرام محض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373 يهلك فيّ رجلان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محبّ مطر 2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و باهت مفتر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قال السيّد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و هذا مثل قوله عليه السلام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يهلك فيّ اثنان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محبّ غال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مبغض قال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المحبّ المطري بكثرة المدح كالغلاة و هم في طرف الإفراط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الذي يبهته و يفتري عليه بأنّه العياذ باللّه كافر و مخطئ كالخوارج و هم في طرف التفريط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كلاهما رذيلتان خارجتان عن فضيلة العدل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و الرذائل مهاوي الهلاك الأخرويّ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شرح ابن أبي الحديد 20 218.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في النهج: مفرط.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(3) نهج البلاغة، الحكمة 469. </w:t>
      </w:r>
    </w:p>
    <w:p w:rsidR="0040326A" w:rsidRP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(4) نهج البلاغة، ص 558.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و قد تقدّم قريب من هذا الكلام في باب الهاء</w:t>
      </w:r>
      <w:r>
        <w:rPr>
          <w:rFonts w:hint="cs"/>
          <w:rtl/>
        </w:rPr>
        <w:t>.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قد تمّ على يد جامعه عبّاس بن محمّد رضا القمّيّ عفي عنه في سنة 1328 ق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(1) نهج البلاغة، الحكمة 117. </w:t>
      </w:r>
    </w:p>
    <w:p w:rsidR="0040326A" w:rsidRDefault="0040326A" w:rsidP="0040326A">
      <w:pPr>
        <w:pStyle w:val="libFootnote0"/>
        <w:rPr>
          <w:rFonts w:hint="cs"/>
          <w:rtl/>
        </w:rPr>
      </w:pPr>
      <w:r>
        <w:rPr>
          <w:rFonts w:hint="cs"/>
          <w:rtl/>
        </w:rPr>
        <w:t>قد تمّ تصحيح الكتاب و تحقيقه على يد العبد الفاني باقر قرباني عفي عنه في سنة 1417 ق: 1375 ش.</w:t>
      </w:r>
    </w:p>
    <w:p w:rsidR="0040326A" w:rsidRDefault="0040326A" w:rsidP="0040326A">
      <w:pPr>
        <w:pStyle w:val="libNormal"/>
        <w:rPr>
          <w:rFonts w:hint="cs"/>
          <w:rtl/>
        </w:rPr>
      </w:pPr>
      <w:r>
        <w:rPr>
          <w:rFonts w:hint="cs"/>
          <w:rtl/>
        </w:rPr>
        <w:br w:type="page"/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lastRenderedPageBreak/>
        <w:br w:type="page"/>
      </w:r>
    </w:p>
    <w:p w:rsidR="0040326A" w:rsidRDefault="0040326A" w:rsidP="0040326A">
      <w:pPr>
        <w:pStyle w:val="Heading2Center"/>
        <w:rPr>
          <w:rFonts w:hint="cs"/>
          <w:rtl/>
        </w:rPr>
      </w:pPr>
      <w:bookmarkStart w:id="43" w:name="_Toc496520051"/>
      <w:r>
        <w:rPr>
          <w:rFonts w:hint="cs"/>
          <w:rtl/>
        </w:rPr>
        <w:lastRenderedPageBreak/>
        <w:t>1 فهرس الآيات الكريمة</w:t>
      </w:r>
      <w:bookmarkEnd w:id="43"/>
      <w:r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السورة رقمها الآية رقمها الصفحة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البقرة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و لا تنسوا الفضل بينكم 237 269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آل عمران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إنّ أولى الناس بإبراهيم</w:t>
      </w:r>
      <w:r>
        <w:rPr>
          <w:rFonts w:hint="cs"/>
          <w:rtl/>
        </w:rPr>
        <w:t>...</w:t>
      </w:r>
      <w:r w:rsidRPr="0040326A">
        <w:rPr>
          <w:rFonts w:hint="cs"/>
          <w:rtl/>
        </w:rPr>
        <w:t xml:space="preserve"> 68 43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آل عمران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لو كنت فظّا</w:t>
      </w:r>
      <w:r>
        <w:rPr>
          <w:rFonts w:hint="cs"/>
          <w:rtl/>
        </w:rPr>
        <w:t>...</w:t>
      </w:r>
      <w:r w:rsidRPr="0040326A">
        <w:rPr>
          <w:rFonts w:hint="cs"/>
          <w:rtl/>
        </w:rPr>
        <w:t xml:space="preserve"> 159 226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4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آل عمران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يتفكّرون في خلق</w:t>
      </w:r>
      <w:r>
        <w:rPr>
          <w:rFonts w:hint="cs"/>
          <w:rtl/>
        </w:rPr>
        <w:t>...</w:t>
      </w:r>
      <w:r w:rsidRPr="0040326A">
        <w:rPr>
          <w:rFonts w:hint="cs"/>
          <w:rtl/>
        </w:rPr>
        <w:t xml:space="preserve"> 191 189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5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النساء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إنّما التوبة</w:t>
      </w:r>
      <w:r>
        <w:rPr>
          <w:rFonts w:hint="cs"/>
          <w:rtl/>
        </w:rPr>
        <w:t>...</w:t>
      </w:r>
      <w:r w:rsidRPr="0040326A">
        <w:rPr>
          <w:rFonts w:hint="cs"/>
          <w:rtl/>
        </w:rPr>
        <w:t xml:space="preserve"> 17 219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6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النساء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إذا حيّيتم</w:t>
      </w:r>
      <w:r>
        <w:rPr>
          <w:rFonts w:hint="cs"/>
          <w:rtl/>
        </w:rPr>
        <w:t>...</w:t>
      </w:r>
      <w:r w:rsidRPr="0040326A">
        <w:rPr>
          <w:rFonts w:hint="cs"/>
          <w:rtl/>
        </w:rPr>
        <w:t xml:space="preserve"> 86 37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7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النساء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من يعمل سوءا</w:t>
      </w:r>
      <w:r>
        <w:rPr>
          <w:rFonts w:hint="cs"/>
          <w:rtl/>
        </w:rPr>
        <w:t>...</w:t>
      </w:r>
      <w:r w:rsidRPr="0040326A">
        <w:rPr>
          <w:rFonts w:hint="cs"/>
          <w:rtl/>
        </w:rPr>
        <w:t xml:space="preserve"> 110 218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8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المائدة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يا أيّها الذين آمنوا لا تسألوا</w:t>
      </w:r>
      <w:r>
        <w:rPr>
          <w:rFonts w:hint="cs"/>
          <w:rtl/>
        </w:rPr>
        <w:t>...</w:t>
      </w:r>
      <w:r w:rsidRPr="0040326A">
        <w:rPr>
          <w:rFonts w:hint="cs"/>
          <w:rtl/>
        </w:rPr>
        <w:t xml:space="preserve"> 101 46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9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الأنعام</w:t>
      </w:r>
      <w:r w:rsidR="00DA01BB" w:rsidRPr="00DA01BB">
        <w:rPr>
          <w:rStyle w:val="libFootnotenumChar"/>
          <w:rFonts w:hint="cs"/>
          <w:rtl/>
        </w:rPr>
        <w:t>(6)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يرسل عليكم حفظة</w:t>
      </w:r>
      <w:r>
        <w:rPr>
          <w:rFonts w:hint="cs"/>
          <w:rtl/>
        </w:rPr>
        <w:t>...</w:t>
      </w:r>
      <w:r w:rsidRPr="0040326A">
        <w:rPr>
          <w:rFonts w:hint="cs"/>
          <w:rtl/>
        </w:rPr>
        <w:t xml:space="preserve"> 61 54 </w:t>
      </w:r>
    </w:p>
    <w:p w:rsid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10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الأعراف</w:t>
      </w:r>
      <w:r w:rsidR="00DA01BB" w:rsidRPr="00DA01BB">
        <w:rPr>
          <w:rStyle w:val="libFootnotenumChar"/>
          <w:rFonts w:hint="cs"/>
          <w:rtl/>
        </w:rPr>
        <w:t>(7)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البلد الطيّب</w:t>
      </w:r>
      <w:r>
        <w:rPr>
          <w:rFonts w:hint="cs"/>
          <w:rtl/>
        </w:rPr>
        <w:t>...</w:t>
      </w:r>
      <w:r w:rsidRPr="0040326A">
        <w:rPr>
          <w:rFonts w:hint="cs"/>
          <w:rtl/>
        </w:rPr>
        <w:t xml:space="preserve"> 58 225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11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الأعراف</w:t>
      </w:r>
      <w:r w:rsidR="00DA01BB" w:rsidRPr="00DA01BB">
        <w:rPr>
          <w:rStyle w:val="libFootnotenumChar"/>
          <w:rFonts w:hint="cs"/>
          <w:rtl/>
        </w:rPr>
        <w:t>(7)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أفأمنوا مكر اللّه</w:t>
      </w:r>
      <w:r>
        <w:rPr>
          <w:rFonts w:hint="cs"/>
          <w:rtl/>
        </w:rPr>
        <w:t>...</w:t>
      </w:r>
      <w:r w:rsidRPr="0040326A">
        <w:rPr>
          <w:rFonts w:hint="cs"/>
          <w:rtl/>
        </w:rPr>
        <w:t xml:space="preserve"> 99 155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201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12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الأعراف</w:t>
      </w:r>
      <w:r w:rsidR="00DA01BB" w:rsidRPr="00DA01BB">
        <w:rPr>
          <w:rStyle w:val="libFootnotenumChar"/>
          <w:rFonts w:hint="cs"/>
          <w:rtl/>
        </w:rPr>
        <w:t>(7)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و لقد ذرأنا</w:t>
      </w:r>
      <w:r>
        <w:rPr>
          <w:rFonts w:hint="cs"/>
          <w:rtl/>
        </w:rPr>
        <w:t>...</w:t>
      </w:r>
      <w:r w:rsidRPr="0040326A">
        <w:rPr>
          <w:rFonts w:hint="cs"/>
          <w:rtl/>
        </w:rPr>
        <w:t xml:space="preserve"> 179 48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13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الأعراف</w:t>
      </w:r>
      <w:r w:rsidR="00DA01BB" w:rsidRPr="00DA01BB">
        <w:rPr>
          <w:rStyle w:val="libFootnotenumChar"/>
          <w:rFonts w:hint="cs"/>
          <w:rtl/>
        </w:rPr>
        <w:t>(7)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سنستدرجهم من حيث لا يعلمون 182 263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14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الأعراف</w:t>
      </w:r>
      <w:r w:rsidR="00DA01BB" w:rsidRPr="00DA01BB">
        <w:rPr>
          <w:rStyle w:val="libFootnotenumChar"/>
          <w:rFonts w:hint="cs"/>
          <w:rtl/>
        </w:rPr>
        <w:t>(7)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أو لم ينظروا 185 189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15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الأنفال</w:t>
      </w:r>
      <w:r w:rsidR="00DA01BB" w:rsidRPr="00DA01BB">
        <w:rPr>
          <w:rStyle w:val="libFootnotenumChar"/>
          <w:rFonts w:hint="cs"/>
          <w:rtl/>
        </w:rPr>
        <w:t>(8)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و ما كان اللّه ليعذّبهم 33 138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16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التوبة</w:t>
      </w:r>
      <w:r w:rsidR="00DA01BB" w:rsidRPr="00DA01BB">
        <w:rPr>
          <w:rStyle w:val="libFootnotenumChar"/>
          <w:rFonts w:hint="cs"/>
          <w:rtl/>
        </w:rPr>
        <w:t>(9)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لا يرقبون في مؤمن 10 49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17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التوبة</w:t>
      </w:r>
      <w:r w:rsidR="00DA01BB" w:rsidRPr="00DA01BB">
        <w:rPr>
          <w:rStyle w:val="libFootnotenumChar"/>
          <w:rFonts w:hint="cs"/>
          <w:rtl/>
        </w:rPr>
        <w:t>(9)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إنّهم لا أيمان لهم 12 49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18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التوبة</w:t>
      </w:r>
      <w:r w:rsidR="00DA01BB" w:rsidRPr="00DA01BB">
        <w:rPr>
          <w:rStyle w:val="libFootnotenumChar"/>
          <w:rFonts w:hint="cs"/>
          <w:rtl/>
        </w:rPr>
        <w:t>(9)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إنّ اللّه اشترى</w:t>
      </w:r>
      <w:r>
        <w:rPr>
          <w:rFonts w:hint="cs"/>
          <w:rtl/>
        </w:rPr>
        <w:t>...</w:t>
      </w:r>
      <w:r w:rsidRPr="0040326A">
        <w:rPr>
          <w:rFonts w:hint="cs"/>
          <w:rtl/>
        </w:rPr>
        <w:t xml:space="preserve"> 111 78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19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يوسف 12 و جاؤوا على قميصه 18 180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20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يوسف 12 إنّه لا يبأس</w:t>
      </w:r>
      <w:r>
        <w:rPr>
          <w:rFonts w:hint="cs"/>
          <w:rtl/>
        </w:rPr>
        <w:t>...</w:t>
      </w:r>
      <w:r w:rsidRPr="0040326A">
        <w:rPr>
          <w:rFonts w:hint="cs"/>
          <w:rtl/>
        </w:rPr>
        <w:t xml:space="preserve"> 87 201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21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إبراهيم 14 لئن شكرتم لأزيدنّكم</w:t>
      </w:r>
      <w:r w:rsidR="00DA01BB" w:rsidRPr="00DA01BB">
        <w:rPr>
          <w:rStyle w:val="libFootnotenumChar"/>
          <w:rFonts w:hint="cs"/>
          <w:rtl/>
        </w:rPr>
        <w:t>(7)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33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58 219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245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22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النحل 16 فلنحيينّه حياة طيّبة 97 173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23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النحل 16 إنّ اللّه مع الذين</w:t>
      </w:r>
      <w:r>
        <w:rPr>
          <w:rFonts w:hint="cs"/>
          <w:rtl/>
        </w:rPr>
        <w:t>...</w:t>
      </w:r>
      <w:r w:rsidRPr="0040326A">
        <w:rPr>
          <w:rFonts w:hint="cs"/>
          <w:rtl/>
        </w:rPr>
        <w:t xml:space="preserve"> 128 217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24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الإسراء 17 إنّ المبذّرين كانوا إخوان الشياطين 27 168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25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الإسراء 17 و لا تجعل يدك مغلولة</w:t>
      </w:r>
      <w:r>
        <w:rPr>
          <w:rFonts w:hint="cs"/>
          <w:rtl/>
        </w:rPr>
        <w:t>...</w:t>
      </w:r>
      <w:r w:rsidRPr="0040326A">
        <w:rPr>
          <w:rFonts w:hint="cs"/>
          <w:rtl/>
        </w:rPr>
        <w:t xml:space="preserve"> 29 168 </w:t>
      </w:r>
    </w:p>
    <w:p w:rsid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26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الكهف 18 ما لهذا الكتاب لا يغادر</w:t>
      </w:r>
      <w:r>
        <w:rPr>
          <w:rFonts w:hint="cs"/>
          <w:rtl/>
        </w:rPr>
        <w:t>...</w:t>
      </w:r>
      <w:r w:rsidRPr="0040326A">
        <w:rPr>
          <w:rFonts w:hint="cs"/>
          <w:rtl/>
        </w:rPr>
        <w:t xml:space="preserve"> 49 243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27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الحجّ 22 خسر الدنيا و الآخرة</w:t>
      </w:r>
      <w:r>
        <w:rPr>
          <w:rFonts w:hint="cs"/>
          <w:rtl/>
        </w:rPr>
        <w:t>...</w:t>
      </w:r>
      <w:r w:rsidRPr="0040326A">
        <w:rPr>
          <w:rFonts w:hint="cs"/>
          <w:rtl/>
        </w:rPr>
        <w:t xml:space="preserve"> 11 234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28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المؤمنون 23 حتّى إذا جاء أحدهم الموت</w:t>
      </w:r>
      <w:r>
        <w:rPr>
          <w:rFonts w:hint="cs"/>
          <w:rtl/>
        </w:rPr>
        <w:t>...</w:t>
      </w:r>
      <w:r w:rsidRPr="0040326A">
        <w:rPr>
          <w:rFonts w:hint="cs"/>
          <w:rtl/>
        </w:rPr>
        <w:t xml:space="preserve"> 99 100 174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29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الفرقان 25 و يوم يعضّ الظالم على يديه 27 192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30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الفرقان 25 و الذين لم يسرفوا</w:t>
      </w:r>
      <w:r>
        <w:rPr>
          <w:rFonts w:hint="cs"/>
          <w:rtl/>
        </w:rPr>
        <w:t>...</w:t>
      </w:r>
      <w:r w:rsidRPr="0040326A">
        <w:rPr>
          <w:rFonts w:hint="cs"/>
          <w:rtl/>
        </w:rPr>
        <w:t xml:space="preserve"> 67 168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219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31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الشعراء 26 إلاّ من أتى اللّه بقلب سليم 89 72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32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النمل 27 سننظر أصدقت</w:t>
      </w:r>
      <w:r>
        <w:rPr>
          <w:rFonts w:hint="cs"/>
          <w:rtl/>
        </w:rPr>
        <w:t>...</w:t>
      </w:r>
      <w:r w:rsidRPr="0040326A">
        <w:rPr>
          <w:rFonts w:hint="cs"/>
          <w:rtl/>
        </w:rPr>
        <w:t xml:space="preserve"> 27 96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33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القصص 28 و نريد أن نمنّ</w:t>
      </w:r>
      <w:r>
        <w:rPr>
          <w:rFonts w:hint="cs"/>
          <w:rtl/>
        </w:rPr>
        <w:t>...</w:t>
      </w:r>
      <w:r w:rsidR="00DA01BB" w:rsidRPr="00DA01BB">
        <w:rPr>
          <w:rStyle w:val="libFootnotenumChar"/>
          <w:rFonts w:hint="cs"/>
          <w:rtl/>
        </w:rPr>
        <w:t>(5)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195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34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القصص 28 فالتقطه آل فرعون</w:t>
      </w:r>
      <w:r>
        <w:rPr>
          <w:rFonts w:hint="cs"/>
          <w:rtl/>
        </w:rPr>
        <w:t>...</w:t>
      </w:r>
      <w:r w:rsidR="00DA01BB" w:rsidRPr="00DA01BB">
        <w:rPr>
          <w:rStyle w:val="libFootnotenumChar"/>
          <w:rFonts w:hint="cs"/>
          <w:rtl/>
        </w:rPr>
        <w:t>(8)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48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35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الروم 30 و هو أهون عليه 27 139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36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لقمان 31 أن اشكرلي و لوالديك</w:t>
      </w:r>
      <w:r>
        <w:rPr>
          <w:rFonts w:hint="cs"/>
          <w:rtl/>
        </w:rPr>
        <w:t>...</w:t>
      </w:r>
      <w:r w:rsidRPr="0040326A">
        <w:rPr>
          <w:rFonts w:hint="cs"/>
          <w:rtl/>
        </w:rPr>
        <w:t xml:space="preserve"> 14 15 73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37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الزمر 39 يا عبادي الّذين</w:t>
      </w:r>
      <w:r>
        <w:rPr>
          <w:rFonts w:hint="cs"/>
          <w:rtl/>
        </w:rPr>
        <w:t>...</w:t>
      </w:r>
      <w:r w:rsidRPr="0040326A">
        <w:rPr>
          <w:rFonts w:hint="cs"/>
          <w:rtl/>
        </w:rPr>
        <w:t xml:space="preserve"> 53 155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38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غافر 40 ادعوني أستجب لكم 60 218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245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39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فصّلت 41 و أمّا ثمود فهديناهم</w:t>
      </w:r>
      <w:r>
        <w:rPr>
          <w:rFonts w:hint="cs"/>
          <w:rtl/>
        </w:rPr>
        <w:t>...</w:t>
      </w:r>
      <w:r w:rsidRPr="0040326A">
        <w:rPr>
          <w:rFonts w:hint="cs"/>
          <w:rtl/>
        </w:rPr>
        <w:t xml:space="preserve"> 17 164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40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فصّلت 41 ادفع بالّتي هي أحسن 34 140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41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الحجرات 49 إنّ أكرمكم عند اللّه أتقاكم 13 188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42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الرحمن 55 خلق الإنسان علّمه البيان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4 184 </w:t>
      </w:r>
    </w:p>
    <w:p w:rsid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43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الحديد 57 لكيلا تأسوا على ما فاتكم</w:t>
      </w:r>
      <w:r>
        <w:rPr>
          <w:rFonts w:hint="cs"/>
          <w:rtl/>
        </w:rPr>
        <w:t>...</w:t>
      </w:r>
      <w:r w:rsidRPr="0040326A">
        <w:rPr>
          <w:rFonts w:hint="cs"/>
          <w:rtl/>
        </w:rPr>
        <w:t xml:space="preserve"> 23 39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118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44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الصفّ 61 هل أدلّكم على تجارة</w:t>
      </w:r>
      <w:r>
        <w:rPr>
          <w:rFonts w:hint="cs"/>
          <w:rtl/>
        </w:rPr>
        <w:t>...</w:t>
      </w:r>
      <w:r w:rsidRPr="0040326A">
        <w:rPr>
          <w:rFonts w:hint="cs"/>
          <w:rtl/>
        </w:rPr>
        <w:t xml:space="preserve"> 10 188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45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الطلاق 65 و من يتّق اللّه يجعل</w:t>
      </w:r>
      <w:r>
        <w:rPr>
          <w:rFonts w:hint="cs"/>
          <w:rtl/>
        </w:rPr>
        <w:t>...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3 244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46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الطلاق 65 و من قدر عليه رزقه</w:t>
      </w:r>
      <w:r>
        <w:rPr>
          <w:rFonts w:hint="cs"/>
          <w:rtl/>
        </w:rPr>
        <w:t>...</w:t>
      </w:r>
      <w:r w:rsidR="00DA01BB" w:rsidRPr="00DA01BB">
        <w:rPr>
          <w:rStyle w:val="libFootnotenumChar"/>
          <w:rFonts w:hint="cs"/>
          <w:rtl/>
        </w:rPr>
        <w:t>(7)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60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47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الغاشية 88 عاملة ناصبة</w:t>
      </w:r>
      <w:r>
        <w:rPr>
          <w:rFonts w:hint="cs"/>
          <w:rtl/>
        </w:rPr>
        <w:t>...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4 170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48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البلد 90 و هديناه النجدين 10 164</w:t>
      </w:r>
    </w:p>
    <w:p w:rsidR="0040326A" w:rsidRDefault="0040326A" w:rsidP="0040326A">
      <w:pPr>
        <w:pStyle w:val="libNormal"/>
        <w:rPr>
          <w:rFonts w:hint="cs"/>
          <w:rtl/>
        </w:rPr>
      </w:pPr>
      <w:r>
        <w:rPr>
          <w:rFonts w:hint="cs"/>
          <w:rtl/>
        </w:rPr>
        <w:br w:type="page"/>
      </w:r>
    </w:p>
    <w:p w:rsidR="0040326A" w:rsidRDefault="0040326A" w:rsidP="0040326A">
      <w:pPr>
        <w:pStyle w:val="Heading2Center"/>
        <w:rPr>
          <w:rFonts w:hint="cs"/>
          <w:rtl/>
        </w:rPr>
      </w:pPr>
      <w:bookmarkStart w:id="44" w:name="_Toc496520052"/>
      <w:r>
        <w:rPr>
          <w:rFonts w:hint="cs"/>
          <w:rtl/>
        </w:rPr>
        <w:lastRenderedPageBreak/>
        <w:t>2 فهرس القوافي</w:t>
      </w:r>
      <w:bookmarkEnd w:id="44"/>
      <w:r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الهمزة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الشطر الثاني للبيت الأوّل القائل عدد الأبيات الصفحة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فلن تبيدو للآباء أبناء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233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الجاهلون لأهل العلم أعداء الإمام عليّ عليه السلام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254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الباء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لدوا للموت و ابنوا للخراب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48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زجرت المذنبين عن الذنوب أبو العتاهية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51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عاف الطعام و هو سغوب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60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لنجيب قوم ليس بابن نجيب البحتري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77 </w:t>
      </w:r>
    </w:p>
    <w:p w:rsid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فخانت ثقات الناس حين التجارب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113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و خلّفت في قرن فأنت غريب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154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لا تذمنّه إلاّ بتجزيب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156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فلمّا رأوني مقترا مات مرحب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190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ما بين حرّ و بين الدار من نسب البحرانيّ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204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لا كلّ قوّال لديّ يجاب المتنبيّ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206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يغنيك محموده عن النسب الإمام عليّ عليه السلام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208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لكن سيّد قومه المتغابي أبو تمّام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227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للسيّئات و المعاصي الموجبه بحر العلوم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232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فكيف بهذا و المشيرون غيّب الإمام عليّ عليه السلام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257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التاء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على الدنيا كأنّك لا تموت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207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الثاء </w:t>
      </w:r>
    </w:p>
    <w:p w:rsid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شركاؤك الأيّام و الورّاث الشريف الرضيّ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198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 xml:space="preserve">الحاء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كساع إلى الهيجا بغير سلاح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33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قائل عهدي به البارحه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112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شرب ماء القلب المالحه</w:t>
      </w:r>
      <w:r w:rsidR="00DA01BB" w:rsidRPr="00DA01BB">
        <w:rPr>
          <w:rStyle w:val="libFootnotenumChar"/>
          <w:rFonts w:hint="cs"/>
          <w:rtl/>
        </w:rPr>
        <w:t>(7)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136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239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من غدوّ و رواح ابن المبارك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151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فإنّ لكلّ نصيح نصيحا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223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الدال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خير من الوالدين و الوالد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72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بلوت سواك عاد الذمّ حمدا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77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أمّة يحسبونهم للنفاد أبو العلاء المعرّي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105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حتّى ابتليت برغبة في زاهد العبّاس بن الأحنف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118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تعبا كظنّ الخائب المكدود البحتري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132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يأكلك الدهر أكل مضطهد ابن العلاّف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170 </w:t>
      </w:r>
    </w:p>
    <w:p w:rsid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أدب أقمناه مقام الوالد أبو تمّام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173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 xml:space="preserve">الراء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من الحرام و يبقى الإثم و العار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75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 لم تر بالباقين ما صنع الدهر 10 102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فيوم نساء و يوم نسرّ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105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إنّ الحوادث قد يطرقن أسحارا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111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قد يوافي بالمنيّات السحر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112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عيب الغنى أكبر لو تعتبر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150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ما جنّ بالبغضاء و النظر الشزر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166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209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يوم لا يقدر أم يوم قدر الإمام عليّ عليه السلام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175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فكن أنت محتالا لزلّته عذرا سالم بن وابصه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199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أمسى مقلاّ عديما فقيرا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204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فهو لا بدّ آخذ ما أعارا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204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ألا إنّ تقويم الضلوع انكسارها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213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أنا خائف أنا جائع أنا عار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217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العار أولى من دخول النار الإمام الحسين عليه السلام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239 </w:t>
      </w:r>
    </w:p>
    <w:p w:rsid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جيفة آخره يفخر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250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 xml:space="preserve">الزاي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حسن ظنّك بالأيّام معجزة الطغرائي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47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113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الضاد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من ماء وجهي إذا استقطرته عوض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235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العين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فما قطّع الأعناق إلاّ المطامع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131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فمطبوع و مسموع الإمام عليّ عليه السلام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143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تنمي و تزكو إذا بارت بضائعه ابن أبي الحديد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153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إلاّ كما طار وقع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191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فرجك نالا منتهى الذمّ أجمعا حاتم الطائي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246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ألبعل عرسك لا أبا لك تجمع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265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القاف </w:t>
      </w:r>
    </w:p>
    <w:p w:rsid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ما في الضمائر من ودّ و من حنق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166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أملّك ذا ثروة رقّها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241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الكاف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فكنه يكن منك ما يعجبك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157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اللام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ليس يموت المرء من عثرة الرجل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30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فمبلغ آراء الرجال رسولها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110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إنّما الدنيا كظلّ زائل الإمام عليّ عليه السلام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114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عوضا و لو نال الغنى بسؤال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120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ألا إنّ إكرام النفوس من العقل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136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عليه الأربعون عن الرجال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142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له فرجة كحلّ العقال أميّة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143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لست محتاجا إلى ثوب الجمال الغزّي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162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هل يطابق معوج بمعتدل الطغرائي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180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أيّ عباد اللّه أنوك من عجل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181 </w:t>
      </w:r>
    </w:p>
    <w:p w:rsid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للحظوظ كما للناس آجال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235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قصدا و أصبح سيفه مفلولا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236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فقلّة حرص المرء في الرزق أجمل الإمام الحسين عليه السلام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240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ذلك رزء لو علمت جليل أبو خراش الهذليّ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265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الميم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فإنّ المعاصي تزيل النعم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59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لماظة أيّام كأحلام نائم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78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زيادته أو نقصه في التكلم زهير بن أبي سلمي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88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فإنّما أنت في أضغاث أحلام ابن بسّام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94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أضرّ له من شتمه حين يشتم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95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في نابه السّقام العقام أبو العتاهية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217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خاف عليه بعض تلك المآثم أبو تمّام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242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النون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إلاّ لتوسع من يرجوك إحسانا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74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فأمسى و هو عريان الفند الزمانيّ</w:t>
      </w:r>
      <w:r w:rsidR="00DA01BB" w:rsidRPr="00DA01BB">
        <w:rPr>
          <w:rStyle w:val="libFootnotenumChar"/>
          <w:rFonts w:hint="cs"/>
          <w:rtl/>
        </w:rPr>
        <w:t>(4)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111 </w:t>
      </w:r>
    </w:p>
    <w:p w:rsid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لا يلتام ما جرح اللسان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114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فلمّا استدّ ساعده رماني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203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سيفي صارم و معي لساني شريك الأعور</w:t>
      </w:r>
      <w:r w:rsidR="00DA01BB" w:rsidRPr="00DA01BB">
        <w:rPr>
          <w:rStyle w:val="libFootnotenumChar"/>
          <w:rFonts w:hint="cs"/>
          <w:rtl/>
        </w:rPr>
        <w:t>(3)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210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فسيان التحرّك و السكون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240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الهاء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ما أمرّ الدنيا و ما أحلاها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105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الياء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فأرشدني إلى ترك المعاصي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64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لكنّ عين السخط تبدي المساويا عبد اللّه بن معاوية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72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هو أوّل و هي المحلّ الثاني المتنبّي</w:t>
      </w:r>
      <w:r w:rsidR="00DA01BB" w:rsidRPr="00DA01BB">
        <w:rPr>
          <w:rStyle w:val="libFootnotenumChar"/>
          <w:rFonts w:hint="cs"/>
          <w:rtl/>
        </w:rPr>
        <w:t>(2)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107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كأنّ في أمعائه معاويه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 xml:space="preserve">171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و إيّاك و الرتب العاليه</w:t>
      </w:r>
      <w:r w:rsidR="00DA01BB" w:rsidRPr="00DA01BB">
        <w:rPr>
          <w:rStyle w:val="libFootnotenumChar"/>
          <w:rFonts w:hint="cs"/>
          <w:rtl/>
        </w:rPr>
        <w:t>(1)</w:t>
      </w:r>
      <w:r w:rsidR="00DA01BB">
        <w:rPr>
          <w:rFonts w:hint="cs"/>
          <w:rtl/>
        </w:rPr>
        <w:t xml:space="preserve"> </w:t>
      </w:r>
      <w:r w:rsidRPr="0040326A">
        <w:rPr>
          <w:rFonts w:hint="cs"/>
          <w:rtl/>
        </w:rPr>
        <w:t>191</w:t>
      </w:r>
    </w:p>
    <w:p w:rsidR="0040326A" w:rsidRDefault="0040326A" w:rsidP="0040326A">
      <w:pPr>
        <w:pStyle w:val="libNormal"/>
        <w:rPr>
          <w:rFonts w:hint="cs"/>
          <w:rtl/>
        </w:rPr>
      </w:pPr>
      <w:r>
        <w:rPr>
          <w:rFonts w:hint="cs"/>
          <w:rtl/>
        </w:rPr>
        <w:br w:type="page"/>
      </w:r>
    </w:p>
    <w:p w:rsidR="0040326A" w:rsidRDefault="0040326A" w:rsidP="0040326A">
      <w:pPr>
        <w:pStyle w:val="Heading2Center"/>
        <w:rPr>
          <w:rFonts w:hint="cs"/>
          <w:rtl/>
        </w:rPr>
      </w:pPr>
      <w:bookmarkStart w:id="45" w:name="_Toc496520053"/>
      <w:r>
        <w:rPr>
          <w:rFonts w:hint="cs"/>
          <w:rtl/>
        </w:rPr>
        <w:lastRenderedPageBreak/>
        <w:t>3 فهرس الأبيات و الأمثال الفارسيّة</w:t>
      </w:r>
      <w:bookmarkEnd w:id="45"/>
      <w:r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الأبيات و الأمثال الصفحة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سالى كه نكوست از بهارش پيداست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40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الا تا نخواهى بلا بر حسود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كه آن بخت برگشته خود در بلاست 127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چه حاجت كه با او كنى دشمنى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كه او را چنين دشمنى در قفاست 127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به نزد من آن كس نكو خواه تست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كه گويد فلان خار در راه تست 211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شخصى همه شب بر سر بيمار گريست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چون روز آمد بمرد و بيمار بزيست 112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چو دوران عمر از چهل در گذشت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مزن دست و پا كابت از سر گذشت 142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زبان سرخ سر سبز مى‏دهد بر باد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30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175 </w:t>
      </w:r>
    </w:p>
    <w:p w:rsid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تا مرد سخن نگفته باشد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عيب و هنرش نهفته باشد 220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سمند باد پاى از تك فرو ماند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شتربان همچنان آهسته مى‏راند 165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دوست آن است كه بگرياند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دشمن آن است كه بخنداند 211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هر ضررى عقلى را زياد مى‏كند 194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چنان زى كه ذكرت به تحسين كنند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چو مردى نه بر گور نفرين كنند 98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فوّاره چون بلند شود سرنگون شود 191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نزيبد مرا با جوانان چميد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كه بر عارضم صبح پيرى دميد 142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هميشه جاى صلح باقى گذار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58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چه خوش گفت يك روز دارو فروش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شفا بايدت داروى تلخ نوش 211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به چشم خويش ديدم در بيابان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كه آهسته سبق برد از شتابان 165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نوجوانى از خواصّ پادشاه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مى‏شدى با حشمت و تمكين به راه 161</w:t>
      </w:r>
    </w:p>
    <w:p w:rsidR="0040326A" w:rsidRDefault="0040326A" w:rsidP="0040326A">
      <w:pPr>
        <w:pStyle w:val="libNormal"/>
        <w:rPr>
          <w:rFonts w:hint="cs"/>
          <w:rtl/>
        </w:rPr>
      </w:pPr>
      <w:r>
        <w:rPr>
          <w:rFonts w:hint="cs"/>
          <w:rtl/>
        </w:rPr>
        <w:br w:type="page"/>
      </w:r>
    </w:p>
    <w:p w:rsidR="0040326A" w:rsidRDefault="0040326A" w:rsidP="0040326A">
      <w:pPr>
        <w:pStyle w:val="Heading2Center"/>
        <w:rPr>
          <w:rFonts w:hint="cs"/>
          <w:rtl/>
        </w:rPr>
      </w:pPr>
      <w:bookmarkStart w:id="46" w:name="_Toc496520054"/>
      <w:r>
        <w:rPr>
          <w:rFonts w:hint="cs"/>
          <w:rtl/>
        </w:rPr>
        <w:lastRenderedPageBreak/>
        <w:t>4 فهرس أعلام الأفراد</w:t>
      </w:r>
      <w:bookmarkEnd w:id="46"/>
      <w:r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الإسم الصفحة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الألف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آدم عليه السلام 141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243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249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263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265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266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أبان بن الأحمر 209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إبراهيم عليه السلام 43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إبراهيم بن الوليد 79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ابن أبي الحديد 30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34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37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38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43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58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79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81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85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88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97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108 146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153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171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221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248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257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أحنف بن قيس 152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247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أرسطو 179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184 </w:t>
      </w:r>
    </w:p>
    <w:p w:rsid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أسامة بن زيد 207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 xml:space="preserve">أسماء بنت أبي بكر 247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أشعب بن جبير 131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ابن الأشعث 79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أشعث بن قيس 242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الأصمعيّ 136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146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ابن الأعرابيّ 76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أميّة 79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210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أبو أيّوب السجستانيّ 32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الباء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الإمام الباقر عليه السلام 137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البحتريّ 77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132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بحر العلوم الطباطبائيّ 232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برمك 128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بزرجمهر 125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183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ابن بسّام 94 </w:t>
      </w:r>
    </w:p>
    <w:p w:rsid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البصريّ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الحسن</w:t>
      </w:r>
      <w:r>
        <w:rPr>
          <w:rFonts w:hint="cs"/>
          <w:rtl/>
        </w:rPr>
        <w:t>)</w:t>
      </w:r>
      <w:r w:rsidRPr="0040326A">
        <w:rPr>
          <w:rFonts w:hint="cs"/>
          <w:rtl/>
        </w:rPr>
        <w:t xml:space="preserve"> 99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أبو بكر 248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249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257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258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الشيخ البهائيّ 161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التاء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أبو تمّام 173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227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235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242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الثاء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ثعلب 76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الجيم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جابر 47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الجاحظ 81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جعفر بن أبي طالب 32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جعفر بن يحيى 31 </w:t>
      </w:r>
    </w:p>
    <w:p w:rsid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ابن الجهم 173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 xml:space="preserve">الحاء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حبيب بن أوس أبو تمّام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الحجّاج الثقفيّ 31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99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171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249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حذيفة 175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الحريريّ 170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الحسن بن عليّ عليهما السلام 75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الحسين بن عليّ عليهما السلام 239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240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ابن الحنفيّة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محمّد</w:t>
      </w:r>
      <w:r>
        <w:rPr>
          <w:rFonts w:hint="cs"/>
          <w:rtl/>
        </w:rPr>
        <w:t>)</w:t>
      </w:r>
      <w:r w:rsidRPr="0040326A">
        <w:rPr>
          <w:rFonts w:hint="cs"/>
          <w:rtl/>
        </w:rPr>
        <w:t xml:space="preserve"> 98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248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أبو حنيفة 46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الخاء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خالد بن صفوان 186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أبو خراش الهذليّ 265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الذال </w:t>
      </w:r>
    </w:p>
    <w:p w:rsid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أبو ذرّ 111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 xml:space="preserve">الراء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الراضي باللّه 95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الربيع 35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الرضيّ 66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76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79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94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98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138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147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162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177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178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198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218 228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257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267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270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الزاي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الزبير 32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81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ابن الزبير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عبد اللّه</w:t>
      </w:r>
      <w:r>
        <w:rPr>
          <w:rFonts w:hint="cs"/>
          <w:rtl/>
        </w:rPr>
        <w:t>)</w:t>
      </w:r>
      <w:r w:rsidRPr="0040326A">
        <w:rPr>
          <w:rFonts w:hint="cs"/>
          <w:rtl/>
        </w:rPr>
        <w:t xml:space="preserve"> 79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247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248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249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ابن الزبير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عروة</w:t>
      </w:r>
      <w:r>
        <w:rPr>
          <w:rFonts w:hint="cs"/>
          <w:rtl/>
        </w:rPr>
        <w:t>)</w:t>
      </w:r>
      <w:r w:rsidRPr="0040326A">
        <w:rPr>
          <w:rFonts w:hint="cs"/>
          <w:rtl/>
        </w:rPr>
        <w:t xml:space="preserve"> 248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ابن الزبير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مصعب</w:t>
      </w:r>
      <w:r>
        <w:rPr>
          <w:rFonts w:hint="cs"/>
          <w:rtl/>
        </w:rPr>
        <w:t>)</w:t>
      </w:r>
      <w:r w:rsidRPr="0040326A">
        <w:rPr>
          <w:rFonts w:hint="cs"/>
          <w:rtl/>
        </w:rPr>
        <w:t xml:space="preserve"> 31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32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زياد 81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زيد بن عليّ 79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السين </w:t>
      </w:r>
    </w:p>
    <w:p w:rsid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سعد بن أبي وقّاص 206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سعدي الشيرازىّ 98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112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127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142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165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220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سعيد بن جبير 249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أبو سعيد الخدريّ 207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أبو سفيان 34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سفيان بن معاوية 108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سقراط 149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160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سليمان بن داود 96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251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سليمان بن عبد الملك 171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سليمان بن عليّ 108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سميّة 82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الشين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الشافعي 193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شريح القاضي 247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شريك 46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شريك بن الأعور 209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210 </w:t>
      </w:r>
    </w:p>
    <w:p w:rsid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ابن شهر آشوب 175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 xml:space="preserve">الصاد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الإمام الصادق عليه السلام 145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صخر 209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الضاد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الضحّاك 79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الطاء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الطغرائيّ 47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113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180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العين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عائشة بنت أبي بكر 248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255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العاص بن وائل 34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أبو العالية 172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عامر بن الطفيل 31 </w:t>
      </w:r>
    </w:p>
    <w:p w:rsid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ابن عبّاس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عبد اللّه</w:t>
      </w:r>
      <w:r>
        <w:rPr>
          <w:rFonts w:hint="cs"/>
          <w:rtl/>
        </w:rPr>
        <w:t>)</w:t>
      </w:r>
      <w:r w:rsidRPr="0040326A">
        <w:rPr>
          <w:rFonts w:hint="cs"/>
          <w:rtl/>
        </w:rPr>
        <w:t xml:space="preserve"> 117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248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249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 xml:space="preserve">العبّاس بن الأحنف 118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عبد الحميد بن يحيى 31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أبو عبد الله الجدلي 248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عبد اللّه بن جدعان 34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عبد اللّه بن جعفر 31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عبد اللّه بن عليّ 108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عبد اللّه بن عمر 206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عبد اللّه بن عمرو 34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عبد اللّه بن المبارك 151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عبد الملك 31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79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179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249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عبد الملك بن هلال 181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عبيد اللّه بن زياد 171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أبو العتاهية 51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217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أبو عثمان الهنديّ 207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عثمان بن عفّان 258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عجل بن لجيم 180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181 </w:t>
      </w:r>
    </w:p>
    <w:p w:rsid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عدنان 205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 xml:space="preserve">عروة الهذليّ 265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عضد الدولة 55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عفّان بن أبي العاص 34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أبو العلاء المعرّيّ 105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العلاّف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أبو الحسن</w:t>
      </w:r>
      <w:r>
        <w:rPr>
          <w:rFonts w:hint="cs"/>
          <w:rtl/>
        </w:rPr>
        <w:t>)</w:t>
      </w:r>
      <w:r w:rsidRPr="0040326A">
        <w:rPr>
          <w:rFonts w:hint="cs"/>
          <w:rtl/>
        </w:rPr>
        <w:t xml:space="preserve"> 171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ابن العلاّف 170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الإمام عليّ بن أبي طالب عليه السلام في أكثر الصفحات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عليّ بن عبد اللّه بن عبّاس 108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عمر بن الخطّاب 31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249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257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258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عمرو بن جرموز 32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عمرو بن العاص 33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34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عنبسة بن زياد 171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عيسى بن عليّ 108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عيسى بن مريم 261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الغين </w:t>
      </w:r>
    </w:p>
    <w:p w:rsid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الغزّالي 143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 xml:space="preserve">الفاء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فضالة بن شريك 248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القاف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قحطان 205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قسّ بن ساعدة 31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القمّيّ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المحدّث</w:t>
      </w:r>
      <w:r>
        <w:rPr>
          <w:rFonts w:hint="cs"/>
          <w:rtl/>
        </w:rPr>
        <w:t>)</w:t>
      </w:r>
      <w:r w:rsidRPr="0040326A">
        <w:rPr>
          <w:rFonts w:hint="cs"/>
          <w:rtl/>
        </w:rPr>
        <w:t xml:space="preserve"> 118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271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قيس بن سعد 247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قينقاع 259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الكاف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كلاب بن صعصعة 181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الميم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المأمون 76 </w:t>
      </w:r>
    </w:p>
    <w:p w:rsid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مالك الأشتر 247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 xml:space="preserve">المبرّد 147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المتنبّي 107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206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محمّد رسول اللّه صلّى اللّه عليه و آله في أكثر الصفحات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محمّد بن مسلمة 206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المختار 248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المخدج 220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المروان 79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المروان بن محمّد 248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249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المسعوديّ 248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249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مسلم 80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معاوية 33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34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79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170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182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209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210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ابن المقفّع 108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ابن مقلة 94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المنصور 35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108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المهلبيّ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أبو بكر محمّد</w:t>
      </w:r>
      <w:r>
        <w:rPr>
          <w:rFonts w:hint="cs"/>
          <w:rtl/>
        </w:rPr>
        <w:t>)</w:t>
      </w:r>
      <w:r w:rsidRPr="0040326A">
        <w:rPr>
          <w:rFonts w:hint="cs"/>
          <w:rtl/>
        </w:rPr>
        <w:t xml:space="preserve"> 171 </w:t>
      </w:r>
    </w:p>
    <w:p w:rsid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ابن ميثم 44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154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193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199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201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207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218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245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258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259 267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 xml:space="preserve">ميسرة الرأس 171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ميمون بن مهران 237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الهاء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هارون الرشيد 31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هبنّقة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يزيد بن شروان</w:t>
      </w:r>
      <w:r>
        <w:rPr>
          <w:rFonts w:hint="cs"/>
          <w:rtl/>
        </w:rPr>
        <w:t>)</w:t>
      </w:r>
      <w:r w:rsidRPr="0040326A">
        <w:rPr>
          <w:rFonts w:hint="cs"/>
          <w:rtl/>
        </w:rPr>
        <w:t xml:space="preserve"> 182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هشام 79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180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هلال بن أبي بردة 171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هلال بن أشعر 171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هند بنت عتبة 34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الواو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وكيع 64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الوليد 79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الياء </w:t>
      </w:r>
    </w:p>
    <w:p w:rsid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يحيى بن خالد 83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128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 xml:space="preserve">ابن يزيد 79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يزيد بن شروان هبنّقة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يزيد بن معاوية 34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79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يزيد بن الوليد 79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يوسف بن يعقوب 31</w:t>
      </w:r>
    </w:p>
    <w:p w:rsidR="0040326A" w:rsidRDefault="0040326A" w:rsidP="0040326A">
      <w:pPr>
        <w:pStyle w:val="libNormal"/>
        <w:rPr>
          <w:rFonts w:hint="cs"/>
          <w:rtl/>
        </w:rPr>
      </w:pPr>
      <w:r>
        <w:rPr>
          <w:rFonts w:hint="cs"/>
          <w:rtl/>
        </w:rPr>
        <w:br w:type="page"/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lastRenderedPageBreak/>
        <w:br w:type="page"/>
      </w:r>
    </w:p>
    <w:p w:rsidR="0040326A" w:rsidRDefault="0040326A" w:rsidP="0040326A">
      <w:pPr>
        <w:pStyle w:val="Heading2Center"/>
        <w:rPr>
          <w:rFonts w:hint="cs"/>
          <w:rtl/>
        </w:rPr>
      </w:pPr>
      <w:bookmarkStart w:id="47" w:name="_Toc496520055"/>
      <w:r>
        <w:rPr>
          <w:rFonts w:hint="cs"/>
          <w:rtl/>
        </w:rPr>
        <w:lastRenderedPageBreak/>
        <w:t>5 فهرس الأماكن و البقع</w:t>
      </w:r>
      <w:bookmarkEnd w:id="47"/>
      <w:r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المدن الصفحة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الأبطح 34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البصرة 108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بغداد 94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الجزيرة 79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خراسان 79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السقيفة 178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258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الشام 99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شعب أبي طالب 248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صفّين 79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206 </w:t>
      </w:r>
    </w:p>
    <w:p w:rsid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الطائف 248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249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 xml:space="preserve">العراق 32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الفرس 145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الكعبة 47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248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مؤتة 32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المدينة 79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248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مكّة 79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248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249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نهروان 220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الهند 145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اليونان 145</w:t>
      </w:r>
    </w:p>
    <w:p w:rsidR="0040326A" w:rsidRDefault="0040326A" w:rsidP="0040326A">
      <w:pPr>
        <w:pStyle w:val="libNormal"/>
        <w:rPr>
          <w:rFonts w:hint="cs"/>
          <w:rtl/>
        </w:rPr>
      </w:pPr>
      <w:r>
        <w:rPr>
          <w:rFonts w:hint="cs"/>
          <w:rtl/>
        </w:rPr>
        <w:br w:type="page"/>
      </w:r>
    </w:p>
    <w:p w:rsidR="0040326A" w:rsidRDefault="0040326A" w:rsidP="0040326A">
      <w:pPr>
        <w:pStyle w:val="Heading2Center"/>
        <w:rPr>
          <w:rFonts w:hint="cs"/>
          <w:rtl/>
        </w:rPr>
      </w:pPr>
      <w:bookmarkStart w:id="48" w:name="_Toc496520056"/>
      <w:r>
        <w:rPr>
          <w:rFonts w:hint="cs"/>
          <w:rtl/>
        </w:rPr>
        <w:lastRenderedPageBreak/>
        <w:t>6 فهرس المنابع</w:t>
      </w:r>
      <w:bookmarkEnd w:id="48"/>
      <w:r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 القرآن الكريم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ضبط عثمان طه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 آقا بزرگ الطهرانيّ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محمّد محسن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1389 ق</w:t>
      </w:r>
      <w:r>
        <w:rPr>
          <w:rFonts w:hint="cs"/>
          <w:rtl/>
        </w:rPr>
        <w:t>)،</w:t>
      </w:r>
      <w:r w:rsidRPr="0040326A">
        <w:rPr>
          <w:rFonts w:hint="cs"/>
          <w:rtl/>
        </w:rPr>
        <w:t xml:space="preserve"> الذريعة إلى تصانيف الشيعة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دار الأضواء بيروت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1403 ق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 ابن أبي الحديد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عبد الحميد بن هبة اللّه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656 ق</w:t>
      </w:r>
      <w:r>
        <w:rPr>
          <w:rFonts w:hint="cs"/>
          <w:rtl/>
        </w:rPr>
        <w:t>)،</w:t>
      </w:r>
      <w:r w:rsidRPr="0040326A">
        <w:rPr>
          <w:rFonts w:hint="cs"/>
          <w:rtl/>
        </w:rPr>
        <w:t xml:space="preserve"> شرح البلاغة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تحقيق محمّد أبو الفضل إبراهيم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دار إحياء الكتب العربيّة مصر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1385 ق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1965 م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4 ابن الأثير الجزريّ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مجد الدين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606 ق</w:t>
      </w:r>
      <w:r>
        <w:rPr>
          <w:rFonts w:hint="cs"/>
          <w:rtl/>
        </w:rPr>
        <w:t>)،</w:t>
      </w:r>
      <w:r w:rsidRPr="0040326A">
        <w:rPr>
          <w:rFonts w:hint="cs"/>
          <w:rtl/>
        </w:rPr>
        <w:t xml:space="preserve"> النهاية في غريب الحديث و الأثر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تحقيق طاهر أحمد الزاوي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محمود محمّد الطناحي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مصر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5 ابن الجوزي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سبط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654 ق</w:t>
      </w:r>
      <w:r>
        <w:rPr>
          <w:rFonts w:hint="cs"/>
          <w:rtl/>
        </w:rPr>
        <w:t>)،</w:t>
      </w:r>
      <w:r w:rsidRPr="0040326A">
        <w:rPr>
          <w:rFonts w:hint="cs"/>
          <w:rtl/>
        </w:rPr>
        <w:t xml:space="preserve"> تذكرة الخواصّ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تقديم السيّد محمّد صادق بحر العلوم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مكتبة نينوى الحديثة طهران </w:t>
      </w:r>
    </w:p>
    <w:p w:rsid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6 ابن خلّكان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أبو العبّاس شمس الدين أحمد بن محمّد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681 ق</w:t>
      </w:r>
      <w:r>
        <w:rPr>
          <w:rFonts w:hint="cs"/>
          <w:rtl/>
        </w:rPr>
        <w:t>)،</w:t>
      </w:r>
      <w:r w:rsidRPr="0040326A">
        <w:rPr>
          <w:rFonts w:hint="cs"/>
          <w:rtl/>
        </w:rPr>
        <w:t xml:space="preserve"> و فيات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الأعيان و أنباء أبناء الزمان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تحقيق الدكتور إحسان عبّاس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قم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1364 ش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7 ابن شعبة الحرّاني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أبو محمّد الحسن بن عليّ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القرن الرابع</w:t>
      </w:r>
      <w:r>
        <w:rPr>
          <w:rFonts w:hint="cs"/>
          <w:rtl/>
        </w:rPr>
        <w:t>)،</w:t>
      </w:r>
      <w:r w:rsidRPr="0040326A">
        <w:rPr>
          <w:rFonts w:hint="cs"/>
          <w:rtl/>
        </w:rPr>
        <w:t xml:space="preserve"> تحف العقول عن آل الرسول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تحقيق عليّ أكبر الغفّاري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جماعة المدرّسين قم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1404 ق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8 ابن شهر آشوب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أبو جعفر رشيد الدين محمّد بن عليّ المازندرانيّ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588 ق</w:t>
      </w:r>
      <w:r>
        <w:rPr>
          <w:rFonts w:hint="cs"/>
          <w:rtl/>
        </w:rPr>
        <w:t>)،</w:t>
      </w:r>
      <w:r w:rsidRPr="0040326A">
        <w:rPr>
          <w:rFonts w:hint="cs"/>
          <w:rtl/>
        </w:rPr>
        <w:t xml:space="preserve"> مناقب آل أبي طالب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تحقيق السيّد هاشم الرسوليّ المحلاّتي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قم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9 ابن طاووس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السيّد عليّ بن موسى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664 ق</w:t>
      </w:r>
      <w:r>
        <w:rPr>
          <w:rFonts w:hint="cs"/>
          <w:rtl/>
        </w:rPr>
        <w:t>)،</w:t>
      </w:r>
      <w:r w:rsidRPr="0040326A">
        <w:rPr>
          <w:rFonts w:hint="cs"/>
          <w:rtl/>
        </w:rPr>
        <w:t xml:space="preserve"> مقتل الحسين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اللهوف على قتلى الطفوف</w:t>
      </w:r>
      <w:r>
        <w:rPr>
          <w:rFonts w:hint="cs"/>
          <w:rtl/>
        </w:rPr>
        <w:t>)،</w:t>
      </w:r>
      <w:r w:rsidRPr="0040326A">
        <w:rPr>
          <w:rFonts w:hint="cs"/>
          <w:rtl/>
        </w:rPr>
        <w:t xml:space="preserve"> مكتبة الداوري قم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10 ابن طلحة الشافعيّ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محمّد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652 ق</w:t>
      </w:r>
      <w:r>
        <w:rPr>
          <w:rFonts w:hint="cs"/>
          <w:rtl/>
        </w:rPr>
        <w:t>)،</w:t>
      </w:r>
      <w:r w:rsidRPr="0040326A">
        <w:rPr>
          <w:rFonts w:hint="cs"/>
          <w:rtl/>
        </w:rPr>
        <w:t xml:space="preserve"> مطالب السؤول في مناقب آل الرسول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الطبعة الحجرية ايران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1287 ق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11 ابن عبد البرّ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أبو عمرو يوسف بن عبد اللّه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463 ق</w:t>
      </w:r>
      <w:r>
        <w:rPr>
          <w:rFonts w:hint="cs"/>
          <w:rtl/>
        </w:rPr>
        <w:t>)،</w:t>
      </w:r>
      <w:r w:rsidRPr="0040326A">
        <w:rPr>
          <w:rFonts w:hint="cs"/>
          <w:rtl/>
        </w:rPr>
        <w:t xml:space="preserve"> الاستيعاب في معرفة الأصحاب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بهامش الإصابة</w:t>
      </w:r>
      <w:r>
        <w:rPr>
          <w:rFonts w:hint="cs"/>
          <w:rtl/>
        </w:rPr>
        <w:t>)،</w:t>
      </w:r>
      <w:r w:rsidRPr="0040326A">
        <w:rPr>
          <w:rFonts w:hint="cs"/>
          <w:rtl/>
        </w:rPr>
        <w:t xml:space="preserve"> مصر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1328 ق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12 ابن عبد ربّه الأندلسيّ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أحمد بن محمّد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328 ق</w:t>
      </w:r>
      <w:r>
        <w:rPr>
          <w:rFonts w:hint="cs"/>
          <w:rtl/>
        </w:rPr>
        <w:t>)،</w:t>
      </w:r>
      <w:r w:rsidRPr="0040326A">
        <w:rPr>
          <w:rFonts w:hint="cs"/>
          <w:rtl/>
        </w:rPr>
        <w:t xml:space="preserve"> العقد الفريد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دار الكتب العلميّة بيروت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1407 ق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1987 م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13 ابن منظور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محمّد بن مكرّم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711 ق</w:t>
      </w:r>
      <w:r>
        <w:rPr>
          <w:rFonts w:hint="cs"/>
          <w:rtl/>
        </w:rPr>
        <w:t>)،</w:t>
      </w:r>
      <w:r w:rsidRPr="0040326A">
        <w:rPr>
          <w:rFonts w:hint="cs"/>
          <w:rtl/>
        </w:rPr>
        <w:t xml:space="preserve"> لسان العرب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تحقيق عليّ شيري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دار إحياء التراث العربيّ بيروت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1408 ق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1988 م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14 ابن ميثم البحرانيّ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كمال الدين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679 ق</w:t>
      </w:r>
      <w:r>
        <w:rPr>
          <w:rFonts w:hint="cs"/>
          <w:rtl/>
        </w:rPr>
        <w:t>)،</w:t>
      </w:r>
      <w:r w:rsidRPr="0040326A">
        <w:rPr>
          <w:rFonts w:hint="cs"/>
          <w:rtl/>
        </w:rPr>
        <w:t xml:space="preserve"> شرح نهج البلاغة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مؤسّسة النصر طهران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1378 ق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15 أبو تمّام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حبيب بن أوس الطائيّ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228 ق</w:t>
      </w:r>
      <w:r>
        <w:rPr>
          <w:rFonts w:hint="cs"/>
          <w:rtl/>
        </w:rPr>
        <w:t>)،</w:t>
      </w:r>
      <w:r w:rsidRPr="0040326A">
        <w:rPr>
          <w:rFonts w:hint="cs"/>
          <w:rtl/>
        </w:rPr>
        <w:t xml:space="preserve"> ديوان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بشرح الأديب شاهين عطيّة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دار الكتب العلميّة بيروت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1407 ق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1987 م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16 أبو العلاء المعرّي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أحمد بن عبد اللّه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449 ق</w:t>
      </w:r>
      <w:r>
        <w:rPr>
          <w:rFonts w:hint="cs"/>
          <w:rtl/>
        </w:rPr>
        <w:t>)،</w:t>
      </w:r>
      <w:r w:rsidRPr="0040326A">
        <w:rPr>
          <w:rFonts w:hint="cs"/>
          <w:rtl/>
        </w:rPr>
        <w:t xml:space="preserve"> شرح التنوير على سقط الزند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مصر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17 أبو الفرج الأصبهانيّ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356 ق</w:t>
      </w:r>
      <w:r>
        <w:rPr>
          <w:rFonts w:hint="cs"/>
          <w:rtl/>
        </w:rPr>
        <w:t>)،</w:t>
      </w:r>
      <w:r w:rsidRPr="0040326A">
        <w:rPr>
          <w:rFonts w:hint="cs"/>
          <w:rtl/>
        </w:rPr>
        <w:t xml:space="preserve"> الأغاني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دار إحياء التراث العربيّ بيروت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18 الأردكانيّ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محمّد باقر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جامع الشواهد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طهران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1379 ق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19 أمير المؤمنين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عليّ بن أبي طالب عليه السلام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40 ق</w:t>
      </w:r>
      <w:r>
        <w:rPr>
          <w:rFonts w:hint="cs"/>
          <w:rtl/>
        </w:rPr>
        <w:t>)،</w:t>
      </w:r>
      <w:r w:rsidRPr="0040326A">
        <w:rPr>
          <w:rFonts w:hint="cs"/>
          <w:rtl/>
        </w:rPr>
        <w:t xml:space="preserve"> ديوان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بشرح الدكتور يوسف فرحات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دار الكتاب العربيّ بيروت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1411 ق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1991 م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20 الأمين العامليّ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السيّد محسن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1371 ق</w:t>
      </w:r>
      <w:r>
        <w:rPr>
          <w:rFonts w:hint="cs"/>
          <w:rtl/>
        </w:rPr>
        <w:t>)،</w:t>
      </w:r>
      <w:r w:rsidRPr="0040326A">
        <w:rPr>
          <w:rFonts w:hint="cs"/>
          <w:rtl/>
        </w:rPr>
        <w:t xml:space="preserve"> أعيان الشيعة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تحقيق السيّد حسن الأمين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دار التعارف بيروت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1403 ق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1983 م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21 البحتريّ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أبو عبادة الوليد بن عبيد بن يحيى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284 ق</w:t>
      </w:r>
      <w:r>
        <w:rPr>
          <w:rFonts w:hint="cs"/>
          <w:rtl/>
        </w:rPr>
        <w:t>)،</w:t>
      </w:r>
      <w:r w:rsidRPr="0040326A">
        <w:rPr>
          <w:rFonts w:hint="cs"/>
          <w:rtl/>
        </w:rPr>
        <w:t xml:space="preserve"> ديوان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بشرح الدكتور يوسف الشيخ محمّد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دار الكتب العلميّة بيروت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1407 ق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1987 م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22 بحر العلوم الطباطبائيّ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السيّد محمّد مهديّ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1212 ق</w:t>
      </w:r>
      <w:r>
        <w:rPr>
          <w:rFonts w:hint="cs"/>
          <w:rtl/>
        </w:rPr>
        <w:t>)،</w:t>
      </w:r>
      <w:r w:rsidRPr="0040326A">
        <w:rPr>
          <w:rFonts w:hint="cs"/>
          <w:rtl/>
        </w:rPr>
        <w:t xml:space="preserve"> الدرّة المنظومة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الطبعة الحجرية إيران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1320 ق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23 البهائيّ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الشيخ محمّد بن الحسين العامليّ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1031 ق</w:t>
      </w:r>
      <w:r>
        <w:rPr>
          <w:rFonts w:hint="cs"/>
          <w:rtl/>
        </w:rPr>
        <w:t>)،</w:t>
      </w:r>
      <w:r w:rsidRPr="0040326A">
        <w:rPr>
          <w:rFonts w:hint="cs"/>
          <w:rtl/>
        </w:rPr>
        <w:t xml:space="preserve"> كليّات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تصحيح غلامحسين جواهري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طهران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1366 ش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24 الثعالبيّ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أبو منصور عبد الملك بن محمّد بن إسماعيل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429 ق</w:t>
      </w:r>
      <w:r>
        <w:rPr>
          <w:rFonts w:hint="cs"/>
          <w:rtl/>
        </w:rPr>
        <w:t>)،</w:t>
      </w:r>
      <w:r w:rsidRPr="0040326A">
        <w:rPr>
          <w:rFonts w:hint="cs"/>
          <w:rtl/>
        </w:rPr>
        <w:t xml:space="preserve"> يتيمة الدهر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دار الكتب العلميّة بيروت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1399 ق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1979 م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25 و 26 الجاحظ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أبو عثمان عمرو بن بحر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255 ق</w:t>
      </w:r>
      <w:r>
        <w:rPr>
          <w:rFonts w:hint="cs"/>
          <w:rtl/>
        </w:rPr>
        <w:t>)،</w:t>
      </w:r>
      <w:r w:rsidRPr="0040326A">
        <w:rPr>
          <w:rFonts w:hint="cs"/>
          <w:rtl/>
        </w:rPr>
        <w:t xml:space="preserve"> البيان و التبيين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تحقيق حسن السندوبي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دار الفكر بيروت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كتاب الحيوان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تحقيق عبد السلام محمّد هارون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دار إحياء التراث العربيّ بيروت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27 الجوهريّ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إسماعيل بن حمّاد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393 ق</w:t>
      </w:r>
      <w:r>
        <w:rPr>
          <w:rFonts w:hint="cs"/>
          <w:rtl/>
        </w:rPr>
        <w:t>)،</w:t>
      </w:r>
      <w:r w:rsidRPr="0040326A">
        <w:rPr>
          <w:rFonts w:hint="cs"/>
          <w:rtl/>
        </w:rPr>
        <w:t xml:space="preserve"> الصّحاح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تحقيق أحمد عبد الغفور عطّار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دار العلم للملايين بيروت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1404 ق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1984 م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 xml:space="preserve">28 حاتم الطائيّ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605 م</w:t>
      </w:r>
      <w:r>
        <w:rPr>
          <w:rFonts w:hint="cs"/>
          <w:rtl/>
        </w:rPr>
        <w:t>)،</w:t>
      </w:r>
      <w:r w:rsidRPr="0040326A">
        <w:rPr>
          <w:rFonts w:hint="cs"/>
          <w:rtl/>
        </w:rPr>
        <w:t xml:space="preserve"> ديوان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المكتبة الأهليّة بيروت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29 الحريريّ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القاسم بن عليّ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516 ق</w:t>
      </w:r>
      <w:r>
        <w:rPr>
          <w:rFonts w:hint="cs"/>
          <w:rtl/>
        </w:rPr>
        <w:t>)،</w:t>
      </w:r>
      <w:r w:rsidRPr="0040326A">
        <w:rPr>
          <w:rFonts w:hint="cs"/>
          <w:rtl/>
        </w:rPr>
        <w:t xml:space="preserve"> المقامات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دار صادر بيروت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30 الخطيب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السيّد عبد الزهراء الحسينيّ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مصادر نهج البلاغة و أسانيده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مؤسّسة الأعلميّ للمطبوعات بيروت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1395 ق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1975 م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31 الخطيب البغداديّ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الحافظ أبو بكر أحمد بن عليّ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463 ق</w:t>
      </w:r>
      <w:r>
        <w:rPr>
          <w:rFonts w:hint="cs"/>
          <w:rtl/>
        </w:rPr>
        <w:t>)،</w:t>
      </w:r>
      <w:r w:rsidRPr="0040326A">
        <w:rPr>
          <w:rFonts w:hint="cs"/>
          <w:rtl/>
        </w:rPr>
        <w:t xml:space="preserve"> تاريخ بغداد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دار الفكر بيروت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32 الخوانساريّ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جمال الدين محمّد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1125 ق</w:t>
      </w:r>
      <w:r>
        <w:rPr>
          <w:rFonts w:hint="cs"/>
          <w:rtl/>
        </w:rPr>
        <w:t>)،</w:t>
      </w:r>
      <w:r w:rsidRPr="0040326A">
        <w:rPr>
          <w:rFonts w:hint="cs"/>
          <w:rtl/>
        </w:rPr>
        <w:t xml:space="preserve"> شرح غرر الحكم لعبد الواحد الآمديّ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547 ق</w:t>
      </w:r>
      <w:r>
        <w:rPr>
          <w:rFonts w:hint="cs"/>
          <w:rtl/>
        </w:rPr>
        <w:t>)،</w:t>
      </w:r>
      <w:r w:rsidRPr="0040326A">
        <w:rPr>
          <w:rFonts w:hint="cs"/>
          <w:rtl/>
        </w:rPr>
        <w:t xml:space="preserve"> تصحيح المحدّث الأرمويّ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طهران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1360 ش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33 الخوئيّ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حبيب اللّه الهاشمي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1324 ق</w:t>
      </w:r>
      <w:r>
        <w:rPr>
          <w:rFonts w:hint="cs"/>
          <w:rtl/>
        </w:rPr>
        <w:t>)،</w:t>
      </w:r>
      <w:r w:rsidRPr="0040326A">
        <w:rPr>
          <w:rFonts w:hint="cs"/>
          <w:rtl/>
        </w:rPr>
        <w:t xml:space="preserve"> منهاج البراعة في شرح نهج البلاغة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تصحيح السيّد إبراهيم الميانجيّ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المكتبة الإسلاميّة طهران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1400 ق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34 الدميريّ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كمال الدين محمّد بن موسى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808 ق</w:t>
      </w:r>
      <w:r>
        <w:rPr>
          <w:rFonts w:hint="cs"/>
          <w:rtl/>
        </w:rPr>
        <w:t>)،</w:t>
      </w:r>
      <w:r w:rsidRPr="0040326A">
        <w:rPr>
          <w:rFonts w:hint="cs"/>
          <w:rtl/>
        </w:rPr>
        <w:t xml:space="preserve"> حياة الحيوان الكبرى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مصر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1390 ق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1970 م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35 دهخدا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علي أكبر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1334 ش</w:t>
      </w:r>
      <w:r>
        <w:rPr>
          <w:rFonts w:hint="cs"/>
          <w:rtl/>
        </w:rPr>
        <w:t>)،</w:t>
      </w:r>
      <w:r w:rsidRPr="0040326A">
        <w:rPr>
          <w:rFonts w:hint="cs"/>
          <w:rtl/>
        </w:rPr>
        <w:t xml:space="preserve"> أمثال و حكم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مؤسّسة أمير كبير طهران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1361 ش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36 الراغب الأصبهانيّ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الحسين بن محمّد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502 ق</w:t>
      </w:r>
      <w:r>
        <w:rPr>
          <w:rFonts w:hint="cs"/>
          <w:rtl/>
        </w:rPr>
        <w:t>)،</w:t>
      </w:r>
      <w:r w:rsidRPr="0040326A">
        <w:rPr>
          <w:rFonts w:hint="cs"/>
          <w:rtl/>
        </w:rPr>
        <w:t xml:space="preserve"> محاضرات الأدباء و محاورات الشعراء و البلغاء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بيروت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1961 م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37 و 38 الرضيّ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الشريف محمّد بن الحسين بن موسى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406 ق</w:t>
      </w:r>
      <w:r>
        <w:rPr>
          <w:rFonts w:hint="cs"/>
          <w:rtl/>
        </w:rPr>
        <w:t>)،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ديوان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مطبعة وزارة الإرشاد الإسلاميّ إيران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1406 ق نهج البلاغة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تصحيح الدكتور صبحي الصالح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هجرت قم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1395 ق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39 الزركليّ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خير الدين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1396 ق</w:t>
      </w:r>
      <w:r>
        <w:rPr>
          <w:rFonts w:hint="cs"/>
          <w:rtl/>
        </w:rPr>
        <w:t>)،</w:t>
      </w:r>
      <w:r w:rsidRPr="0040326A">
        <w:rPr>
          <w:rFonts w:hint="cs"/>
          <w:rtl/>
        </w:rPr>
        <w:t xml:space="preserve"> الأعلام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دار العلم للملايين بيروت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1989 م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40 زكي مبارك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عبقريّة الشريف الرضيّ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مصر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1371 ق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1952 م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41 و 42 الزمخشريّ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أبو القاسم محمود بن عمر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538 ق</w:t>
      </w:r>
      <w:r>
        <w:rPr>
          <w:rFonts w:hint="cs"/>
          <w:rtl/>
        </w:rPr>
        <w:t>)،</w:t>
      </w:r>
      <w:r w:rsidRPr="0040326A">
        <w:rPr>
          <w:rFonts w:hint="cs"/>
          <w:rtl/>
        </w:rPr>
        <w:t xml:space="preserve"> أساس البلاغة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تحقيق عبد الرحيم محمود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دار المعرفة بيروت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1399 ق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1979 م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ربيع الأبرار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تحقيق الدكتور سليم النعيمي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منشورات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الرضيّ قم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1410 ق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43 الزوزني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أبو عبد اللّه الحسين بن أحمد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486 ق</w:t>
      </w:r>
      <w:r>
        <w:rPr>
          <w:rFonts w:hint="cs"/>
          <w:rtl/>
        </w:rPr>
        <w:t>)،</w:t>
      </w:r>
      <w:r w:rsidRPr="0040326A">
        <w:rPr>
          <w:rFonts w:hint="cs"/>
          <w:rtl/>
        </w:rPr>
        <w:t xml:space="preserve"> شرح المعلّقات السبع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الطبعة الثالثة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1407 ق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1987 م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44 سعدي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مشرّف الدين مصلح بن عبد اللّه شيرازي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691 695 ق</w:t>
      </w:r>
      <w:r>
        <w:rPr>
          <w:rFonts w:hint="cs"/>
          <w:rtl/>
        </w:rPr>
        <w:t>)،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كليّات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تصحيح محمّد عليّ فروغي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انتشارات جاويدان طهران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45 الشرتوني اللبنانيّ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سعيد الخوري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1912 م</w:t>
      </w:r>
      <w:r>
        <w:rPr>
          <w:rFonts w:hint="cs"/>
          <w:rtl/>
        </w:rPr>
        <w:t>)،</w:t>
      </w:r>
      <w:r w:rsidRPr="0040326A">
        <w:rPr>
          <w:rFonts w:hint="cs"/>
          <w:rtl/>
        </w:rPr>
        <w:t xml:space="preserve"> أقرب الموارد في فصح العربيّة و الشوارد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مكتبة آية اللّه المرعشيّ قم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1403 ق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46 الشهرستانيّ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السيّد هبة الدين الحسينيّ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ما هو نهج البلاغة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مطبعة النعمان النجف الأشرف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1400 ق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47 الشهيد الثاني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زين الدين بن عليّ العامليّ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965 ق</w:t>
      </w:r>
      <w:r>
        <w:rPr>
          <w:rFonts w:hint="cs"/>
          <w:rtl/>
        </w:rPr>
        <w:t>)،</w:t>
      </w:r>
      <w:r w:rsidRPr="0040326A">
        <w:rPr>
          <w:rFonts w:hint="cs"/>
          <w:rtl/>
        </w:rPr>
        <w:t xml:space="preserve"> منية المريد في أدب المفيد و المستفيد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تحقيق رضا المختاري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قم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1409 ق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48 الصدوق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محمّد بن عليّ بن بابويه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381 ق</w:t>
      </w:r>
      <w:r>
        <w:rPr>
          <w:rFonts w:hint="cs"/>
          <w:rtl/>
        </w:rPr>
        <w:t>)،</w:t>
      </w:r>
      <w:r w:rsidRPr="0040326A">
        <w:rPr>
          <w:rFonts w:hint="cs"/>
          <w:rtl/>
        </w:rPr>
        <w:t xml:space="preserve"> ثواب الأعمال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تحقيق علي أكبر الغفّاري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مكتبة الصدوق طهران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1391 ق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49 الصفدي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صلاح الدين خليل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764 ق</w:t>
      </w:r>
      <w:r>
        <w:rPr>
          <w:rFonts w:hint="cs"/>
          <w:rtl/>
        </w:rPr>
        <w:t>)،</w:t>
      </w:r>
      <w:r w:rsidRPr="0040326A">
        <w:rPr>
          <w:rFonts w:hint="cs"/>
          <w:rtl/>
        </w:rPr>
        <w:t xml:space="preserve"> الوافي بالوفيات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الطبعة الثانية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بيروت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50 الطريحيّ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الشيخ فخر الدين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1085 ق</w:t>
      </w:r>
      <w:r>
        <w:rPr>
          <w:rFonts w:hint="cs"/>
          <w:rtl/>
        </w:rPr>
        <w:t>)،</w:t>
      </w:r>
      <w:r w:rsidRPr="0040326A">
        <w:rPr>
          <w:rFonts w:hint="cs"/>
          <w:rtl/>
        </w:rPr>
        <w:t xml:space="preserve"> مجمع البحرين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تحقيق السيّد أحمد الحسينيّ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المكتبة المرتضويّة طهران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51 عبده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الشيخ محمّد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1323 ق</w:t>
      </w:r>
      <w:r>
        <w:rPr>
          <w:rFonts w:hint="cs"/>
          <w:rtl/>
        </w:rPr>
        <w:t>)،</w:t>
      </w:r>
      <w:r w:rsidRPr="0040326A">
        <w:rPr>
          <w:rFonts w:hint="cs"/>
          <w:rtl/>
        </w:rPr>
        <w:t xml:space="preserve"> شرح نهج البلاغة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تحقيق محمّد محي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الدين عبد الحميد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مطبعة الاستقامة مصر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52 و 53 العسكري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أبو هلال حسن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بعد 395 ق</w:t>
      </w:r>
      <w:r>
        <w:rPr>
          <w:rFonts w:hint="cs"/>
          <w:rtl/>
        </w:rPr>
        <w:t>)،</w:t>
      </w:r>
      <w:r w:rsidRPr="0040326A">
        <w:rPr>
          <w:rFonts w:hint="cs"/>
          <w:rtl/>
        </w:rPr>
        <w:t xml:space="preserve"> جمهرة الأمثال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تحقيق محمّد أبو الفضل إبراهيم و عبد المجيد قطامش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دار الجيل بيروت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كتاب الصناعتين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تحقيق الدكتور مفيد قميحة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دار الكتب العلميّة بيروت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1409 ق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1989 م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54 الغزّالي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أبو حامد محمّد بن محمّد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505 ق</w:t>
      </w:r>
      <w:r>
        <w:rPr>
          <w:rFonts w:hint="cs"/>
          <w:rtl/>
        </w:rPr>
        <w:t>)،</w:t>
      </w:r>
      <w:r w:rsidRPr="0040326A">
        <w:rPr>
          <w:rFonts w:hint="cs"/>
          <w:rtl/>
        </w:rPr>
        <w:t xml:space="preserve"> إحياء علوم الدين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دمشق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55 الفيّومي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أحمد بن محمّد بن عليّ المقري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770 ق</w:t>
      </w:r>
      <w:r>
        <w:rPr>
          <w:rFonts w:hint="cs"/>
          <w:rtl/>
        </w:rPr>
        <w:t>)،</w:t>
      </w:r>
      <w:r w:rsidRPr="0040326A">
        <w:rPr>
          <w:rFonts w:hint="cs"/>
          <w:rtl/>
        </w:rPr>
        <w:t xml:space="preserve"> المصباح المنير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تصحيح محمّد محي الدين عبد الحميد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مصر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1347 ق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1929 م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56 القالي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أبو عليّ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356 ق</w:t>
      </w:r>
      <w:r>
        <w:rPr>
          <w:rFonts w:hint="cs"/>
          <w:rtl/>
        </w:rPr>
        <w:t>)،</w:t>
      </w:r>
      <w:r w:rsidRPr="0040326A">
        <w:rPr>
          <w:rFonts w:hint="cs"/>
          <w:rtl/>
        </w:rPr>
        <w:t xml:space="preserve"> الأمالي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دار الكتاب العربيّ بيروت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57 59 القمّيّ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الشيخ عبّاس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1359 ق</w:t>
      </w:r>
      <w:r>
        <w:rPr>
          <w:rFonts w:hint="cs"/>
          <w:rtl/>
        </w:rPr>
        <w:t>)،</w:t>
      </w:r>
      <w:r w:rsidRPr="0040326A">
        <w:rPr>
          <w:rFonts w:hint="cs"/>
          <w:rtl/>
        </w:rPr>
        <w:t xml:space="preserve"> بيت الأحزان في مصائب سيّدة النسوان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تحقيق باقر قرباني زرّين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مؤسّسة النبأ طهران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1414 ق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سفينة البحار و مدينة الحكم و الآثار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دار المرتضى بيروت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الكنى و الألقاب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تقديم الشيخ محمّد هادي الأميني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مكتبة الصدر طهران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1397 ق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60 الكلينيّ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محمّد بن يعقوب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328 329 ق</w:t>
      </w:r>
      <w:r>
        <w:rPr>
          <w:rFonts w:hint="cs"/>
          <w:rtl/>
        </w:rPr>
        <w:t>)،</w:t>
      </w:r>
      <w:r w:rsidRPr="0040326A">
        <w:rPr>
          <w:rFonts w:hint="cs"/>
          <w:rtl/>
        </w:rPr>
        <w:t xml:space="preserve"> الكافي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تحقيق علي أكبر الغفّاري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طهران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1388 ق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61 المتنبّي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أبو الطيّب أحمد بن الحسين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354 ق</w:t>
      </w:r>
      <w:r>
        <w:rPr>
          <w:rFonts w:hint="cs"/>
          <w:rtl/>
        </w:rPr>
        <w:t>)،</w:t>
      </w:r>
      <w:r w:rsidRPr="0040326A">
        <w:rPr>
          <w:rFonts w:hint="cs"/>
          <w:rtl/>
        </w:rPr>
        <w:t xml:space="preserve"> ديوان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بشرح عبد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الرحمن البرقوقي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مصر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1357 ق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1938 م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62 المجلسيّ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محمّد باقر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1110 ق</w:t>
      </w:r>
      <w:r>
        <w:rPr>
          <w:rFonts w:hint="cs"/>
          <w:rtl/>
        </w:rPr>
        <w:t>)،</w:t>
      </w:r>
      <w:r w:rsidRPr="0040326A">
        <w:rPr>
          <w:rFonts w:hint="cs"/>
          <w:rtl/>
        </w:rPr>
        <w:t xml:space="preserve"> بحار الأنوار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المكتبة الإسلاميّة طهران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63 المسعوديّ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أبو الحسن عليّ بن الحسين بن عليّ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346 ق</w:t>
      </w:r>
      <w:r>
        <w:rPr>
          <w:rFonts w:hint="cs"/>
          <w:rtl/>
        </w:rPr>
        <w:t>)،</w:t>
      </w:r>
      <w:r w:rsidRPr="0040326A">
        <w:rPr>
          <w:rFonts w:hint="cs"/>
          <w:rtl/>
        </w:rPr>
        <w:t xml:space="preserve"> مروج الذهب و معادن الجوهر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تحقيق محمّد محي الدين عبد الحميد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مصر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1384 ق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1964 م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64 معلوف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لويس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1946 م</w:t>
      </w:r>
      <w:r>
        <w:rPr>
          <w:rFonts w:hint="cs"/>
          <w:rtl/>
        </w:rPr>
        <w:t>)،</w:t>
      </w:r>
      <w:r w:rsidRPr="0040326A">
        <w:rPr>
          <w:rFonts w:hint="cs"/>
          <w:rtl/>
        </w:rPr>
        <w:t xml:space="preserve"> فرائد الأدب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طبع مع المنجد في اللغة</w:t>
      </w:r>
      <w:r>
        <w:rPr>
          <w:rFonts w:hint="cs"/>
          <w:rtl/>
        </w:rPr>
        <w:t>)،</w:t>
      </w:r>
      <w:r w:rsidRPr="0040326A">
        <w:rPr>
          <w:rFonts w:hint="cs"/>
          <w:rtl/>
        </w:rPr>
        <w:t xml:space="preserve"> دار المشرق بيروت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65 67 المفيد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أبو عبد اللّه محمّد بن محمّد بن النعمان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413 ق</w:t>
      </w:r>
      <w:r>
        <w:rPr>
          <w:rFonts w:hint="cs"/>
          <w:rtl/>
        </w:rPr>
        <w:t>)،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الاختصاص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تحقيق علي أكبر الغفّاري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جماعة المدرّسين قم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الإرشاد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تحقيق مؤسّسة آل البيت عليهم السلام لإحياء التراث قم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1413 ق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الأمالي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تحقيق الحسين استاد ولي و علي أكبر الغفّاري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جماعة المدرّسين قم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1403 ق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68 منتجب الدين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أبو الحسن عليّ بن عبيد اللّه بن بابويه الرازيّ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القرن السادس</w:t>
      </w:r>
      <w:r>
        <w:rPr>
          <w:rFonts w:hint="cs"/>
          <w:rtl/>
        </w:rPr>
        <w:t>)،</w:t>
      </w:r>
      <w:r w:rsidRPr="0040326A">
        <w:rPr>
          <w:rFonts w:hint="cs"/>
          <w:rtl/>
        </w:rPr>
        <w:t xml:space="preserve"> فهرست أسماء علماء الشيعة و مصنّفيهم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فهرست الشيخ منتجب الدين</w:t>
      </w:r>
      <w:r>
        <w:rPr>
          <w:rFonts w:hint="cs"/>
          <w:rtl/>
        </w:rPr>
        <w:t>)،</w:t>
      </w:r>
      <w:r w:rsidRPr="0040326A">
        <w:rPr>
          <w:rFonts w:hint="cs"/>
          <w:rtl/>
        </w:rPr>
        <w:t xml:space="preserve"> تحقيق السيّد عبد العزيز الطباطبائي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ره</w:t>
      </w:r>
      <w:r>
        <w:rPr>
          <w:rFonts w:hint="cs"/>
          <w:rtl/>
        </w:rPr>
        <w:t>)،</w:t>
      </w:r>
      <w:r w:rsidRPr="0040326A">
        <w:rPr>
          <w:rFonts w:hint="cs"/>
          <w:rtl/>
        </w:rPr>
        <w:t xml:space="preserve"> مجمع الذخائر الإسلاميّة قم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1404 ق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69 الميدانيّ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أبو الفضل أحمد بن محمّد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518 ق</w:t>
      </w:r>
      <w:r>
        <w:rPr>
          <w:rFonts w:hint="cs"/>
          <w:rtl/>
        </w:rPr>
        <w:t>)،</w:t>
      </w:r>
      <w:r w:rsidRPr="0040326A">
        <w:rPr>
          <w:rFonts w:hint="cs"/>
          <w:rtl/>
        </w:rPr>
        <w:t xml:space="preserve"> مجمع الأمثال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تحقيق </w:t>
      </w:r>
    </w:p>
    <w:p w:rsidR="0040326A" w:rsidRDefault="0040326A" w:rsidP="0040326A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lastRenderedPageBreak/>
        <w:t>محمّد أبو الفضل إبراهيم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دار الجيل بيروت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1407 ق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1987 م</w:t>
      </w:r>
      <w:r>
        <w:rPr>
          <w:rFonts w:hint="cs"/>
          <w:rtl/>
        </w:rPr>
        <w:t>.</w:t>
      </w:r>
      <w:r w:rsidRPr="0040326A">
        <w:rPr>
          <w:rFonts w:hint="cs"/>
          <w:rtl/>
        </w:rPr>
        <w:t xml:space="preserve"> </w:t>
      </w:r>
    </w:p>
    <w:p w:rsidR="0040326A" w:rsidRP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70 ياقوت الحموي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شهاب الدين أبو عبد اللّه </w:t>
      </w:r>
      <w:r>
        <w:rPr>
          <w:rFonts w:hint="cs"/>
          <w:rtl/>
        </w:rPr>
        <w:t>(</w:t>
      </w:r>
      <w:r w:rsidRPr="0040326A">
        <w:rPr>
          <w:rFonts w:hint="cs"/>
          <w:rtl/>
        </w:rPr>
        <w:t>626 ق</w:t>
      </w:r>
      <w:r>
        <w:rPr>
          <w:rFonts w:hint="cs"/>
          <w:rtl/>
        </w:rPr>
        <w:t>)،</w:t>
      </w:r>
      <w:r w:rsidRPr="0040326A">
        <w:rPr>
          <w:rFonts w:hint="cs"/>
          <w:rtl/>
        </w:rPr>
        <w:t xml:space="preserve"> معجم الأدباء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</w:t>
      </w:r>
    </w:p>
    <w:p w:rsidR="0040326A" w:rsidRDefault="0040326A" w:rsidP="0040326A">
      <w:pPr>
        <w:pStyle w:val="libNormal"/>
        <w:rPr>
          <w:rFonts w:hint="cs"/>
          <w:rtl/>
        </w:rPr>
      </w:pPr>
      <w:r w:rsidRPr="0040326A">
        <w:rPr>
          <w:rFonts w:hint="cs"/>
          <w:rtl/>
        </w:rPr>
        <w:t>دار الفكر بيروت</w:t>
      </w:r>
      <w:r>
        <w:rPr>
          <w:rFonts w:hint="cs"/>
          <w:rtl/>
        </w:rPr>
        <w:t>،</w:t>
      </w:r>
      <w:r w:rsidRPr="0040326A">
        <w:rPr>
          <w:rFonts w:hint="cs"/>
          <w:rtl/>
        </w:rPr>
        <w:t xml:space="preserve"> 1400 ق</w:t>
      </w:r>
      <w:r>
        <w:rPr>
          <w:rFonts w:hint="cs"/>
          <w:rtl/>
        </w:rPr>
        <w:t>:</w:t>
      </w:r>
      <w:r w:rsidRPr="0040326A">
        <w:rPr>
          <w:rFonts w:hint="cs"/>
          <w:rtl/>
        </w:rPr>
        <w:t xml:space="preserve"> 1980 م</w:t>
      </w:r>
      <w:r>
        <w:rPr>
          <w:rFonts w:hint="cs"/>
          <w:rtl/>
        </w:rPr>
        <w:t>.</w:t>
      </w:r>
    </w:p>
    <w:p w:rsidR="00DA01BB" w:rsidRDefault="00DA01BB" w:rsidP="00DA01BB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sdt>
      <w:sdtPr>
        <w:rPr>
          <w:rtl/>
        </w:rPr>
        <w:id w:val="504578344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:rsidR="00DA01BB" w:rsidRDefault="00DA01BB" w:rsidP="00DA01BB">
          <w:pPr>
            <w:pStyle w:val="libCenterBold1"/>
          </w:pPr>
          <w:r>
            <w:rPr>
              <w:rFonts w:hint="cs"/>
              <w:rtl/>
            </w:rPr>
            <w:t>الفهرس</w:t>
          </w:r>
        </w:p>
        <w:p w:rsidR="00DA01BB" w:rsidRDefault="00DA01BB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96520017" w:history="1">
            <w:r w:rsidRPr="00286CF4">
              <w:rPr>
                <w:rStyle w:val="Hyperlink"/>
                <w:noProof/>
                <w:rtl/>
              </w:rPr>
              <w:t>كلمة المؤسّسة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Toc496520017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A01BB" w:rsidRDefault="00DA01BB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520018" w:history="1">
            <w:r w:rsidRPr="00286CF4">
              <w:rPr>
                <w:rStyle w:val="Hyperlink"/>
                <w:noProof/>
                <w:rtl/>
              </w:rPr>
              <w:t>مقدّمة التحقيق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Toc496520018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A01BB" w:rsidRDefault="00DA01BB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520019" w:history="1">
            <w:r w:rsidRPr="00286CF4">
              <w:rPr>
                <w:rStyle w:val="Hyperlink"/>
                <w:noProof/>
                <w:rtl/>
              </w:rPr>
              <w:t>تأثير كلام الإمام عليّ عليه السّلام في الأدب العربيّ: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Toc496520019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A01BB" w:rsidRDefault="00DA01BB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520020" w:history="1">
            <w:r w:rsidRPr="00286CF4">
              <w:rPr>
                <w:rStyle w:val="Hyperlink"/>
                <w:noProof/>
                <w:rtl/>
              </w:rPr>
              <w:t>شروح نهج البلاغة: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Toc496520020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A01BB" w:rsidRDefault="00DA01BB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520021" w:history="1">
            <w:r w:rsidRPr="00286CF4">
              <w:rPr>
                <w:rStyle w:val="Hyperlink"/>
                <w:noProof/>
                <w:rtl/>
              </w:rPr>
              <w:t>من هو الشريف الرضيّ؟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Toc496520021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A01BB" w:rsidRDefault="00DA01BB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520022" w:history="1">
            <w:r w:rsidRPr="00286CF4">
              <w:rPr>
                <w:rStyle w:val="Hyperlink"/>
                <w:noProof/>
                <w:rtl/>
              </w:rPr>
              <w:t>المحدّث القميّ الشارح: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Toc496520022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A01BB" w:rsidRDefault="00DA01BB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520023" w:history="1">
            <w:r w:rsidRPr="00286CF4">
              <w:rPr>
                <w:rStyle w:val="Hyperlink"/>
                <w:noProof/>
                <w:rtl/>
              </w:rPr>
              <w:t>عملي في تحقيق الكتاب: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Toc496520023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A01BB" w:rsidRDefault="00DA01BB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520024" w:history="1">
            <w:r w:rsidRPr="00286CF4">
              <w:rPr>
                <w:rStyle w:val="Hyperlink"/>
                <w:noProof/>
                <w:rtl/>
              </w:rPr>
              <w:t>حرف الألف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Toc496520024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A01BB" w:rsidRDefault="00DA01BB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520025" w:history="1">
            <w:r w:rsidRPr="00286CF4">
              <w:rPr>
                <w:rStyle w:val="Hyperlink"/>
                <w:noProof/>
                <w:rtl/>
              </w:rPr>
              <w:t>حرف الباء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Toc496520025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A01BB" w:rsidRDefault="00DA01BB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520026" w:history="1">
            <w:r w:rsidRPr="00286CF4">
              <w:rPr>
                <w:rStyle w:val="Hyperlink"/>
                <w:noProof/>
                <w:rtl/>
              </w:rPr>
              <w:t>حرف التاء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Toc496520026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A01BB" w:rsidRDefault="00DA01BB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520027" w:history="1">
            <w:r w:rsidRPr="00286CF4">
              <w:rPr>
                <w:rStyle w:val="Hyperlink"/>
                <w:noProof/>
                <w:rtl/>
              </w:rPr>
              <w:t>حرف الثاء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Toc496520027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A01BB" w:rsidRDefault="00DA01BB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520028" w:history="1">
            <w:r w:rsidRPr="00286CF4">
              <w:rPr>
                <w:rStyle w:val="Hyperlink"/>
                <w:noProof/>
                <w:rtl/>
              </w:rPr>
              <w:t>حرف الجيم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Toc496520028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A01BB" w:rsidRDefault="00DA01BB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520029" w:history="1">
            <w:r w:rsidRPr="00286CF4">
              <w:rPr>
                <w:rStyle w:val="Hyperlink"/>
                <w:noProof/>
                <w:rtl/>
              </w:rPr>
              <w:t>حرف الحاء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Toc496520029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A01BB" w:rsidRDefault="00DA01BB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520030" w:history="1">
            <w:r w:rsidRPr="00286CF4">
              <w:rPr>
                <w:rStyle w:val="Hyperlink"/>
                <w:noProof/>
                <w:rtl/>
              </w:rPr>
              <w:t>حرف الخاء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Toc496520030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A01BB" w:rsidRDefault="00DA01BB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520031" w:history="1">
            <w:r w:rsidRPr="00286CF4">
              <w:rPr>
                <w:rStyle w:val="Hyperlink"/>
                <w:noProof/>
                <w:rtl/>
              </w:rPr>
              <w:t>حرف الدال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Toc496520031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A01BB" w:rsidRDefault="00DA01BB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520032" w:history="1">
            <w:r w:rsidRPr="00286CF4">
              <w:rPr>
                <w:rStyle w:val="Hyperlink"/>
                <w:noProof/>
                <w:rtl/>
              </w:rPr>
              <w:t>حرف الراء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Toc496520032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A01BB" w:rsidRDefault="00DA01BB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520033" w:history="1">
            <w:r w:rsidRPr="00286CF4">
              <w:rPr>
                <w:rStyle w:val="Hyperlink"/>
                <w:noProof/>
                <w:rtl/>
              </w:rPr>
              <w:t>حرف الزاي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Toc496520033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A01BB" w:rsidRDefault="00DA01BB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520034" w:history="1">
            <w:r w:rsidRPr="00286CF4">
              <w:rPr>
                <w:rStyle w:val="Hyperlink"/>
                <w:noProof/>
                <w:rtl/>
              </w:rPr>
              <w:t>حرف السين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Toc496520034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A01BB" w:rsidRDefault="00DA01BB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520035" w:history="1">
            <w:r w:rsidRPr="00286CF4">
              <w:rPr>
                <w:rStyle w:val="Hyperlink"/>
                <w:noProof/>
                <w:rtl/>
              </w:rPr>
              <w:t>حرف الشين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Toc496520035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A01BB" w:rsidRDefault="00DA01BB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520036" w:history="1">
            <w:r w:rsidRPr="00286CF4">
              <w:rPr>
                <w:rStyle w:val="Hyperlink"/>
                <w:noProof/>
                <w:rtl/>
              </w:rPr>
              <w:t>حرف الصاد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Toc496520036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A01BB" w:rsidRDefault="00DA01BB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520037" w:history="1">
            <w:r w:rsidRPr="00286CF4">
              <w:rPr>
                <w:rStyle w:val="Hyperlink"/>
                <w:noProof/>
                <w:rtl/>
              </w:rPr>
              <w:t>حرف الضاد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Toc496520037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A01BB" w:rsidRDefault="00DA01BB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520038" w:history="1">
            <w:r w:rsidRPr="00286CF4">
              <w:rPr>
                <w:rStyle w:val="Hyperlink"/>
                <w:noProof/>
                <w:rtl/>
              </w:rPr>
              <w:t>حرف الطاء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Toc496520038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A01BB" w:rsidRDefault="00DA01BB" w:rsidP="00DA01BB">
          <w:pPr>
            <w:pStyle w:val="libNormal"/>
            <w:rPr>
              <w:rFonts w:hint="cs"/>
            </w:rPr>
          </w:pPr>
          <w:r>
            <w:rPr>
              <w:rFonts w:hint="cs"/>
              <w:rtl/>
            </w:rPr>
            <w:br w:type="page"/>
          </w:r>
        </w:p>
        <w:p w:rsidR="00DA01BB" w:rsidRDefault="00DA01BB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520039" w:history="1">
            <w:r w:rsidRPr="00286CF4">
              <w:rPr>
                <w:rStyle w:val="Hyperlink"/>
                <w:noProof/>
                <w:rtl/>
              </w:rPr>
              <w:t>حرف الظاء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Toc496520039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A01BB" w:rsidRDefault="00DA01BB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520040" w:history="1">
            <w:r w:rsidRPr="00286CF4">
              <w:rPr>
                <w:rStyle w:val="Hyperlink"/>
                <w:noProof/>
                <w:rtl/>
              </w:rPr>
              <w:t>حرف العين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Toc496520040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A01BB" w:rsidRDefault="00DA01BB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520041" w:history="1">
            <w:r w:rsidRPr="00286CF4">
              <w:rPr>
                <w:rStyle w:val="Hyperlink"/>
                <w:noProof/>
                <w:rtl/>
              </w:rPr>
              <w:t>حرف الغين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Toc496520041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A01BB" w:rsidRDefault="00DA01BB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520042" w:history="1">
            <w:r w:rsidRPr="00286CF4">
              <w:rPr>
                <w:rStyle w:val="Hyperlink"/>
                <w:noProof/>
                <w:rtl/>
              </w:rPr>
              <w:t>حرف الفاء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Toc496520042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A01BB" w:rsidRDefault="00DA01BB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520043" w:history="1">
            <w:r w:rsidRPr="00286CF4">
              <w:rPr>
                <w:rStyle w:val="Hyperlink"/>
                <w:noProof/>
                <w:rtl/>
              </w:rPr>
              <w:t>حرف القاف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Toc496520043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A01BB" w:rsidRDefault="00DA01BB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520044" w:history="1">
            <w:r w:rsidRPr="00286CF4">
              <w:rPr>
                <w:rStyle w:val="Hyperlink"/>
                <w:noProof/>
                <w:rtl/>
              </w:rPr>
              <w:t>حرف الكاف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Toc496520044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A01BB" w:rsidRDefault="00DA01BB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520045" w:history="1">
            <w:r w:rsidRPr="00286CF4">
              <w:rPr>
                <w:rStyle w:val="Hyperlink"/>
                <w:noProof/>
                <w:rtl/>
              </w:rPr>
              <w:t>حرف اللاّم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Toc496520045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A01BB" w:rsidRDefault="00DA01BB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520046" w:history="1">
            <w:r w:rsidRPr="00286CF4">
              <w:rPr>
                <w:rStyle w:val="Hyperlink"/>
                <w:noProof/>
                <w:rtl/>
              </w:rPr>
              <w:t>حرف الميم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Toc496520046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A01BB" w:rsidRDefault="00DA01BB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520047" w:history="1">
            <w:r w:rsidRPr="00286CF4">
              <w:rPr>
                <w:rStyle w:val="Hyperlink"/>
                <w:noProof/>
                <w:rtl/>
              </w:rPr>
              <w:t>حرف النون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Toc496520047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A01BB" w:rsidRDefault="00DA01BB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520048" w:history="1">
            <w:r w:rsidRPr="00286CF4">
              <w:rPr>
                <w:rStyle w:val="Hyperlink"/>
                <w:noProof/>
                <w:rtl/>
              </w:rPr>
              <w:t>حرف الواو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Toc496520048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A01BB" w:rsidRDefault="00DA01BB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520049" w:history="1">
            <w:r w:rsidRPr="00286CF4">
              <w:rPr>
                <w:rStyle w:val="Hyperlink"/>
                <w:noProof/>
                <w:rtl/>
              </w:rPr>
              <w:t>حرف الهاء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Toc496520049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A01BB" w:rsidRDefault="00DA01BB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520050" w:history="1">
            <w:r w:rsidRPr="00286CF4">
              <w:rPr>
                <w:rStyle w:val="Hyperlink"/>
                <w:noProof/>
                <w:rtl/>
              </w:rPr>
              <w:t>حرف الياء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Toc496520050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A01BB" w:rsidRDefault="00DA01BB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520051" w:history="1">
            <w:r w:rsidRPr="00286CF4">
              <w:rPr>
                <w:rStyle w:val="Hyperlink"/>
                <w:noProof/>
                <w:rtl/>
              </w:rPr>
              <w:t>فهرس الآيات الكريمة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Toc496520051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A01BB" w:rsidRDefault="00DA01BB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520052" w:history="1">
            <w:r w:rsidRPr="00286CF4">
              <w:rPr>
                <w:rStyle w:val="Hyperlink"/>
                <w:noProof/>
                <w:rtl/>
              </w:rPr>
              <w:t>فهرس القوافي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Toc496520052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A01BB" w:rsidRDefault="00DA01BB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520053" w:history="1">
            <w:r w:rsidRPr="00286CF4">
              <w:rPr>
                <w:rStyle w:val="Hyperlink"/>
                <w:noProof/>
                <w:rtl/>
              </w:rPr>
              <w:t>فهرس الأبيات و الأمثال الفارسيّة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Toc496520053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A01BB" w:rsidRDefault="00DA01BB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520054" w:history="1">
            <w:r w:rsidRPr="00286CF4">
              <w:rPr>
                <w:rStyle w:val="Hyperlink"/>
                <w:noProof/>
                <w:rtl/>
              </w:rPr>
              <w:t>فهرس أعلام الأفراد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Toc496520054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A01BB" w:rsidRDefault="00DA01BB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520055" w:history="1">
            <w:r w:rsidRPr="00286CF4">
              <w:rPr>
                <w:rStyle w:val="Hyperlink"/>
                <w:noProof/>
                <w:rtl/>
              </w:rPr>
              <w:t>فهرس الأماكن و البقع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Toc496520055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A01BB" w:rsidRDefault="00DA01BB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6520056" w:history="1">
            <w:r w:rsidRPr="00286CF4">
              <w:rPr>
                <w:rStyle w:val="Hyperlink"/>
                <w:noProof/>
                <w:rtl/>
              </w:rPr>
              <w:t>فهرس المنابع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Toc496520056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A01BB" w:rsidRDefault="00DA01BB" w:rsidP="00DA01BB">
          <w:pPr>
            <w:pStyle w:val="libNormal"/>
          </w:pPr>
          <w:r>
            <w:fldChar w:fldCharType="end"/>
          </w:r>
        </w:p>
      </w:sdtContent>
    </w:sdt>
    <w:sectPr w:rsidR="00DA01BB" w:rsidSect="00E95828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1134" w:bottom="1701" w:left="141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326A" w:rsidRDefault="0040326A">
      <w:r>
        <w:separator/>
      </w:r>
    </w:p>
  </w:endnote>
  <w:endnote w:type="continuationSeparator" w:id="0">
    <w:p w:rsidR="0040326A" w:rsidRDefault="004032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26A" w:rsidRPr="00460435" w:rsidRDefault="0040326A" w:rsidP="00163A74">
    <w:pPr>
      <w:bidi/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DA01BB">
      <w:rPr>
        <w:rFonts w:ascii="Traditional Arabic" w:hAnsi="Traditional Arabic"/>
        <w:noProof/>
        <w:sz w:val="28"/>
        <w:szCs w:val="28"/>
        <w:rtl/>
      </w:rPr>
      <w:t>6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26A" w:rsidRPr="00460435" w:rsidRDefault="0040326A" w:rsidP="00163A74">
    <w:pPr>
      <w:bidi/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DA01BB">
      <w:rPr>
        <w:rFonts w:ascii="Traditional Arabic" w:hAnsi="Traditional Arabic"/>
        <w:noProof/>
        <w:sz w:val="28"/>
        <w:szCs w:val="28"/>
        <w:rtl/>
      </w:rPr>
      <w:t>7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26A" w:rsidRPr="00460435" w:rsidRDefault="0040326A" w:rsidP="00163A74">
    <w:pPr>
      <w:bidi/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DA01BB">
      <w:rPr>
        <w:rFonts w:ascii="Traditional Arabic" w:hAnsi="Traditional Arabic"/>
        <w:noProof/>
        <w:sz w:val="28"/>
        <w:szCs w:val="28"/>
        <w:rtl/>
      </w:rPr>
      <w:t>1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326A" w:rsidRDefault="0040326A">
      <w:r>
        <w:separator/>
      </w:r>
    </w:p>
  </w:footnote>
  <w:footnote w:type="continuationSeparator" w:id="0">
    <w:p w:rsidR="0040326A" w:rsidRDefault="004032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C01C6ED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32CC3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91EA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82212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1C195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93AE9E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82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4B02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096B7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69638D"/>
    <w:multiLevelType w:val="hybridMultilevel"/>
    <w:tmpl w:val="F4DEA852"/>
    <w:lvl w:ilvl="0" w:tplc="04D845A4">
      <w:start w:val="219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06BC1B06"/>
    <w:multiLevelType w:val="hybridMultilevel"/>
    <w:tmpl w:val="25E40462"/>
    <w:lvl w:ilvl="0" w:tplc="522028C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Calibri" w:hAnsi="Symbo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3D5B55"/>
    <w:multiLevelType w:val="hybridMultilevel"/>
    <w:tmpl w:val="F82AE450"/>
    <w:lvl w:ilvl="0" w:tplc="AF40A84C">
      <w:start w:val="16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444F55C5"/>
    <w:multiLevelType w:val="hybridMultilevel"/>
    <w:tmpl w:val="4AB46016"/>
    <w:lvl w:ilvl="0" w:tplc="64F473CE">
      <w:start w:val="454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498A68AE"/>
    <w:multiLevelType w:val="multilevel"/>
    <w:tmpl w:val="3ED6F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1FB5FD1"/>
    <w:multiLevelType w:val="hybridMultilevel"/>
    <w:tmpl w:val="62D61C10"/>
    <w:lvl w:ilvl="0" w:tplc="92369E40"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>
    <w:nsid w:val="5DDC0FC1"/>
    <w:multiLevelType w:val="multilevel"/>
    <w:tmpl w:val="46FA3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7832EA8"/>
    <w:multiLevelType w:val="hybridMultilevel"/>
    <w:tmpl w:val="15A0F6B4"/>
    <w:lvl w:ilvl="0" w:tplc="1FC8BDA0">
      <w:start w:val="452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12"/>
  </w:num>
  <w:num w:numId="12">
    <w:abstractNumId w:val="13"/>
  </w:num>
  <w:num w:numId="13">
    <w:abstractNumId w:val="10"/>
  </w:num>
  <w:num w:numId="14">
    <w:abstractNumId w:val="15"/>
  </w:num>
  <w:num w:numId="15">
    <w:abstractNumId w:val="17"/>
  </w:num>
  <w:num w:numId="16">
    <w:abstractNumId w:val="11"/>
  </w:num>
  <w:num w:numId="1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DA01BB"/>
    <w:rsid w:val="00005A19"/>
    <w:rsid w:val="00024DBC"/>
    <w:rsid w:val="000267FE"/>
    <w:rsid w:val="00034DB7"/>
    <w:rsid w:val="00040798"/>
    <w:rsid w:val="00042F45"/>
    <w:rsid w:val="00043023"/>
    <w:rsid w:val="00054406"/>
    <w:rsid w:val="00054F15"/>
    <w:rsid w:val="0006216A"/>
    <w:rsid w:val="00066C43"/>
    <w:rsid w:val="00067F84"/>
    <w:rsid w:val="00071C97"/>
    <w:rsid w:val="000731CF"/>
    <w:rsid w:val="0007613C"/>
    <w:rsid w:val="000761F7"/>
    <w:rsid w:val="00076A3A"/>
    <w:rsid w:val="00077163"/>
    <w:rsid w:val="00082D69"/>
    <w:rsid w:val="00090987"/>
    <w:rsid w:val="00092805"/>
    <w:rsid w:val="00092A0C"/>
    <w:rsid w:val="00095BA6"/>
    <w:rsid w:val="000A7750"/>
    <w:rsid w:val="000B2E78"/>
    <w:rsid w:val="000B3A56"/>
    <w:rsid w:val="000C0A89"/>
    <w:rsid w:val="000C7722"/>
    <w:rsid w:val="000D0932"/>
    <w:rsid w:val="000D1BDF"/>
    <w:rsid w:val="000D4AED"/>
    <w:rsid w:val="000D71B7"/>
    <w:rsid w:val="000E0153"/>
    <w:rsid w:val="000E1D61"/>
    <w:rsid w:val="000E3F3D"/>
    <w:rsid w:val="000E46E9"/>
    <w:rsid w:val="000E6824"/>
    <w:rsid w:val="000E77FC"/>
    <w:rsid w:val="000F43CB"/>
    <w:rsid w:val="0010049D"/>
    <w:rsid w:val="00103118"/>
    <w:rsid w:val="0010315B"/>
    <w:rsid w:val="001033B6"/>
    <w:rsid w:val="00103495"/>
    <w:rsid w:val="00103C79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064D"/>
    <w:rsid w:val="00122468"/>
    <w:rsid w:val="0012268F"/>
    <w:rsid w:val="0012315E"/>
    <w:rsid w:val="001243ED"/>
    <w:rsid w:val="00126471"/>
    <w:rsid w:val="00135E90"/>
    <w:rsid w:val="00136268"/>
    <w:rsid w:val="00136E6F"/>
    <w:rsid w:val="00136FE7"/>
    <w:rsid w:val="0014341C"/>
    <w:rsid w:val="00143EEA"/>
    <w:rsid w:val="00147ED8"/>
    <w:rsid w:val="00151C03"/>
    <w:rsid w:val="001531AC"/>
    <w:rsid w:val="00153917"/>
    <w:rsid w:val="00157306"/>
    <w:rsid w:val="00160F76"/>
    <w:rsid w:val="00163A74"/>
    <w:rsid w:val="00163D83"/>
    <w:rsid w:val="00164767"/>
    <w:rsid w:val="00164810"/>
    <w:rsid w:val="00167969"/>
    <w:rsid w:val="001712E1"/>
    <w:rsid w:val="001767EE"/>
    <w:rsid w:val="00182258"/>
    <w:rsid w:val="00182CD3"/>
    <w:rsid w:val="0018664D"/>
    <w:rsid w:val="00187017"/>
    <w:rsid w:val="00187246"/>
    <w:rsid w:val="001937F7"/>
    <w:rsid w:val="00195052"/>
    <w:rsid w:val="0019610D"/>
    <w:rsid w:val="001A0DAA"/>
    <w:rsid w:val="001A1408"/>
    <w:rsid w:val="001A3110"/>
    <w:rsid w:val="001A4C37"/>
    <w:rsid w:val="001A4D9B"/>
    <w:rsid w:val="001A6EC0"/>
    <w:rsid w:val="001B07B7"/>
    <w:rsid w:val="001B16FD"/>
    <w:rsid w:val="001B5182"/>
    <w:rsid w:val="001B577F"/>
    <w:rsid w:val="001B6B73"/>
    <w:rsid w:val="001B702D"/>
    <w:rsid w:val="001B7407"/>
    <w:rsid w:val="001C3D8D"/>
    <w:rsid w:val="001C5EDB"/>
    <w:rsid w:val="001D320D"/>
    <w:rsid w:val="001D3568"/>
    <w:rsid w:val="001D41A1"/>
    <w:rsid w:val="001D5007"/>
    <w:rsid w:val="001E016E"/>
    <w:rsid w:val="001E25DC"/>
    <w:rsid w:val="001F0713"/>
    <w:rsid w:val="001F3DB4"/>
    <w:rsid w:val="00200E9A"/>
    <w:rsid w:val="00202C7B"/>
    <w:rsid w:val="002045CF"/>
    <w:rsid w:val="002054C5"/>
    <w:rsid w:val="002139CB"/>
    <w:rsid w:val="00214077"/>
    <w:rsid w:val="0021424B"/>
    <w:rsid w:val="00214801"/>
    <w:rsid w:val="00221675"/>
    <w:rsid w:val="00224964"/>
    <w:rsid w:val="00226098"/>
    <w:rsid w:val="002267C7"/>
    <w:rsid w:val="0022730F"/>
    <w:rsid w:val="00227FEE"/>
    <w:rsid w:val="00237C0B"/>
    <w:rsid w:val="00241F59"/>
    <w:rsid w:val="0024265C"/>
    <w:rsid w:val="00243D20"/>
    <w:rsid w:val="00244C2E"/>
    <w:rsid w:val="00250E0A"/>
    <w:rsid w:val="00251E02"/>
    <w:rsid w:val="002568DF"/>
    <w:rsid w:val="00257657"/>
    <w:rsid w:val="00261F33"/>
    <w:rsid w:val="00263F56"/>
    <w:rsid w:val="00272450"/>
    <w:rsid w:val="0027369F"/>
    <w:rsid w:val="00276F64"/>
    <w:rsid w:val="002812DC"/>
    <w:rsid w:val="002818EF"/>
    <w:rsid w:val="00281A4E"/>
    <w:rsid w:val="00282543"/>
    <w:rsid w:val="0028271F"/>
    <w:rsid w:val="0028272B"/>
    <w:rsid w:val="0028771C"/>
    <w:rsid w:val="00296E4F"/>
    <w:rsid w:val="002A0284"/>
    <w:rsid w:val="002A1851"/>
    <w:rsid w:val="002A2068"/>
    <w:rsid w:val="002A2F34"/>
    <w:rsid w:val="002A338C"/>
    <w:rsid w:val="002A5096"/>
    <w:rsid w:val="002A69AC"/>
    <w:rsid w:val="002A717D"/>
    <w:rsid w:val="002A73D7"/>
    <w:rsid w:val="002B2B15"/>
    <w:rsid w:val="002B5911"/>
    <w:rsid w:val="002B71A8"/>
    <w:rsid w:val="002B7794"/>
    <w:rsid w:val="002B7989"/>
    <w:rsid w:val="002C3E3A"/>
    <w:rsid w:val="002C5C66"/>
    <w:rsid w:val="002C6427"/>
    <w:rsid w:val="002D19A9"/>
    <w:rsid w:val="002D2485"/>
    <w:rsid w:val="002D580E"/>
    <w:rsid w:val="002E0927"/>
    <w:rsid w:val="002E1216"/>
    <w:rsid w:val="002E19EE"/>
    <w:rsid w:val="002E4976"/>
    <w:rsid w:val="002E4D3D"/>
    <w:rsid w:val="002E5CA1"/>
    <w:rsid w:val="002E6022"/>
    <w:rsid w:val="002F3626"/>
    <w:rsid w:val="002F42E5"/>
    <w:rsid w:val="002F65B9"/>
    <w:rsid w:val="00301EBF"/>
    <w:rsid w:val="00307C3A"/>
    <w:rsid w:val="00310762"/>
    <w:rsid w:val="00310A38"/>
    <w:rsid w:val="00310D1D"/>
    <w:rsid w:val="003129CD"/>
    <w:rsid w:val="00317E22"/>
    <w:rsid w:val="00320644"/>
    <w:rsid w:val="003220A4"/>
    <w:rsid w:val="00322466"/>
    <w:rsid w:val="00324B78"/>
    <w:rsid w:val="00325A62"/>
    <w:rsid w:val="00326131"/>
    <w:rsid w:val="00330D70"/>
    <w:rsid w:val="0033317B"/>
    <w:rsid w:val="003339D0"/>
    <w:rsid w:val="00335249"/>
    <w:rsid w:val="003353BB"/>
    <w:rsid w:val="0033620A"/>
    <w:rsid w:val="0034239A"/>
    <w:rsid w:val="0035368E"/>
    <w:rsid w:val="00354493"/>
    <w:rsid w:val="00355C40"/>
    <w:rsid w:val="00360A5F"/>
    <w:rsid w:val="003618AA"/>
    <w:rsid w:val="00362F97"/>
    <w:rsid w:val="0036371E"/>
    <w:rsid w:val="00363C94"/>
    <w:rsid w:val="0036400D"/>
    <w:rsid w:val="00364867"/>
    <w:rsid w:val="00370223"/>
    <w:rsid w:val="00373085"/>
    <w:rsid w:val="003771B6"/>
    <w:rsid w:val="00380674"/>
    <w:rsid w:val="0038683D"/>
    <w:rsid w:val="00387F48"/>
    <w:rsid w:val="003963F3"/>
    <w:rsid w:val="0039787F"/>
    <w:rsid w:val="003A1475"/>
    <w:rsid w:val="003A3298"/>
    <w:rsid w:val="003A34DE"/>
    <w:rsid w:val="003A4587"/>
    <w:rsid w:val="003A533A"/>
    <w:rsid w:val="003A657A"/>
    <w:rsid w:val="003A661E"/>
    <w:rsid w:val="003B0913"/>
    <w:rsid w:val="003B20C5"/>
    <w:rsid w:val="003B5031"/>
    <w:rsid w:val="003B63EE"/>
    <w:rsid w:val="003B6720"/>
    <w:rsid w:val="003B775B"/>
    <w:rsid w:val="003B7FA9"/>
    <w:rsid w:val="003C6EB9"/>
    <w:rsid w:val="003C7C08"/>
    <w:rsid w:val="003D0E9A"/>
    <w:rsid w:val="003D2459"/>
    <w:rsid w:val="003D28ED"/>
    <w:rsid w:val="003D3107"/>
    <w:rsid w:val="003E148D"/>
    <w:rsid w:val="003E173A"/>
    <w:rsid w:val="003E3600"/>
    <w:rsid w:val="003F133B"/>
    <w:rsid w:val="003F33DE"/>
    <w:rsid w:val="0040243A"/>
    <w:rsid w:val="00402C65"/>
    <w:rsid w:val="0040326A"/>
    <w:rsid w:val="00404EB7"/>
    <w:rsid w:val="00407D56"/>
    <w:rsid w:val="004142DF"/>
    <w:rsid w:val="004146B4"/>
    <w:rsid w:val="00416E2B"/>
    <w:rsid w:val="004170C4"/>
    <w:rsid w:val="004209BA"/>
    <w:rsid w:val="00420C44"/>
    <w:rsid w:val="0042502E"/>
    <w:rsid w:val="004271BF"/>
    <w:rsid w:val="00430581"/>
    <w:rsid w:val="00434A97"/>
    <w:rsid w:val="00437035"/>
    <w:rsid w:val="00440C62"/>
    <w:rsid w:val="00441A2E"/>
    <w:rsid w:val="00446BBA"/>
    <w:rsid w:val="004537CB"/>
    <w:rsid w:val="004538D5"/>
    <w:rsid w:val="00453C50"/>
    <w:rsid w:val="00455A59"/>
    <w:rsid w:val="00460435"/>
    <w:rsid w:val="00464B21"/>
    <w:rsid w:val="0046634E"/>
    <w:rsid w:val="00467E54"/>
    <w:rsid w:val="00470378"/>
    <w:rsid w:val="004722F9"/>
    <w:rsid w:val="00475E99"/>
    <w:rsid w:val="00481D03"/>
    <w:rsid w:val="00481FD0"/>
    <w:rsid w:val="0048221F"/>
    <w:rsid w:val="004866A7"/>
    <w:rsid w:val="0049103A"/>
    <w:rsid w:val="004919C3"/>
    <w:rsid w:val="004953C3"/>
    <w:rsid w:val="00497042"/>
    <w:rsid w:val="004A0866"/>
    <w:rsid w:val="004A0AF4"/>
    <w:rsid w:val="004A0B9D"/>
    <w:rsid w:val="004A6FE9"/>
    <w:rsid w:val="004B06B3"/>
    <w:rsid w:val="004B17F4"/>
    <w:rsid w:val="004B3F28"/>
    <w:rsid w:val="004B653D"/>
    <w:rsid w:val="004C0461"/>
    <w:rsid w:val="004C12C2"/>
    <w:rsid w:val="004C3E90"/>
    <w:rsid w:val="004C4336"/>
    <w:rsid w:val="004C77B5"/>
    <w:rsid w:val="004C77BF"/>
    <w:rsid w:val="004D67F7"/>
    <w:rsid w:val="004D7678"/>
    <w:rsid w:val="004D7CD7"/>
    <w:rsid w:val="004E6E95"/>
    <w:rsid w:val="004E7BA2"/>
    <w:rsid w:val="004F58BA"/>
    <w:rsid w:val="004F6137"/>
    <w:rsid w:val="005022E5"/>
    <w:rsid w:val="00505A04"/>
    <w:rsid w:val="00511B0E"/>
    <w:rsid w:val="00514000"/>
    <w:rsid w:val="005254BC"/>
    <w:rsid w:val="00526724"/>
    <w:rsid w:val="00540F36"/>
    <w:rsid w:val="00541189"/>
    <w:rsid w:val="0054157A"/>
    <w:rsid w:val="00542EEF"/>
    <w:rsid w:val="00550B2F"/>
    <w:rsid w:val="00551712"/>
    <w:rsid w:val="00551E02"/>
    <w:rsid w:val="005529FE"/>
    <w:rsid w:val="00552C63"/>
    <w:rsid w:val="00553E73"/>
    <w:rsid w:val="00553E8E"/>
    <w:rsid w:val="005540AB"/>
    <w:rsid w:val="005549DE"/>
    <w:rsid w:val="005573CD"/>
    <w:rsid w:val="00557500"/>
    <w:rsid w:val="00557FB6"/>
    <w:rsid w:val="00561C58"/>
    <w:rsid w:val="0056257C"/>
    <w:rsid w:val="00562EED"/>
    <w:rsid w:val="00565ADE"/>
    <w:rsid w:val="005673A9"/>
    <w:rsid w:val="0057006C"/>
    <w:rsid w:val="00571BF1"/>
    <w:rsid w:val="00574C66"/>
    <w:rsid w:val="0057612B"/>
    <w:rsid w:val="005772C4"/>
    <w:rsid w:val="00577577"/>
    <w:rsid w:val="005832AA"/>
    <w:rsid w:val="00584801"/>
    <w:rsid w:val="00584ABA"/>
    <w:rsid w:val="00585B8F"/>
    <w:rsid w:val="00590129"/>
    <w:rsid w:val="005923FF"/>
    <w:rsid w:val="00593266"/>
    <w:rsid w:val="005960AA"/>
    <w:rsid w:val="00597B34"/>
    <w:rsid w:val="005A00BB"/>
    <w:rsid w:val="005A1C39"/>
    <w:rsid w:val="005A43ED"/>
    <w:rsid w:val="005A4A76"/>
    <w:rsid w:val="005A6C74"/>
    <w:rsid w:val="005B2DE4"/>
    <w:rsid w:val="005B56BE"/>
    <w:rsid w:val="005B68D5"/>
    <w:rsid w:val="005C07D9"/>
    <w:rsid w:val="005C0E2F"/>
    <w:rsid w:val="005C7719"/>
    <w:rsid w:val="005D2C72"/>
    <w:rsid w:val="005E2913"/>
    <w:rsid w:val="005E399F"/>
    <w:rsid w:val="005E5D2F"/>
    <w:rsid w:val="005E6836"/>
    <w:rsid w:val="005E6A3C"/>
    <w:rsid w:val="005E6E3A"/>
    <w:rsid w:val="005F0045"/>
    <w:rsid w:val="005F15C3"/>
    <w:rsid w:val="005F1BD6"/>
    <w:rsid w:val="005F2E2D"/>
    <w:rsid w:val="005F2F00"/>
    <w:rsid w:val="00600E66"/>
    <w:rsid w:val="006013DF"/>
    <w:rsid w:val="0060295E"/>
    <w:rsid w:val="00603583"/>
    <w:rsid w:val="00603605"/>
    <w:rsid w:val="006041A3"/>
    <w:rsid w:val="00614301"/>
    <w:rsid w:val="00620867"/>
    <w:rsid w:val="00620B12"/>
    <w:rsid w:val="006210F4"/>
    <w:rsid w:val="00621DEA"/>
    <w:rsid w:val="00624B9F"/>
    <w:rsid w:val="00625C71"/>
    <w:rsid w:val="00626383"/>
    <w:rsid w:val="00627316"/>
    <w:rsid w:val="00627A7B"/>
    <w:rsid w:val="00633FB4"/>
    <w:rsid w:val="006357C1"/>
    <w:rsid w:val="00635BA7"/>
    <w:rsid w:val="006365EA"/>
    <w:rsid w:val="0063712C"/>
    <w:rsid w:val="00637374"/>
    <w:rsid w:val="00640BB2"/>
    <w:rsid w:val="00641A2D"/>
    <w:rsid w:val="00643F5E"/>
    <w:rsid w:val="006449AF"/>
    <w:rsid w:val="00646D08"/>
    <w:rsid w:val="00651640"/>
    <w:rsid w:val="00651ADF"/>
    <w:rsid w:val="006574EA"/>
    <w:rsid w:val="00663284"/>
    <w:rsid w:val="0066396C"/>
    <w:rsid w:val="00665B79"/>
    <w:rsid w:val="006726F6"/>
    <w:rsid w:val="00672E5A"/>
    <w:rsid w:val="00676B9C"/>
    <w:rsid w:val="0068115C"/>
    <w:rsid w:val="00682902"/>
    <w:rsid w:val="00683F3A"/>
    <w:rsid w:val="00684527"/>
    <w:rsid w:val="0068652E"/>
    <w:rsid w:val="00687928"/>
    <w:rsid w:val="0069163F"/>
    <w:rsid w:val="00691DBB"/>
    <w:rsid w:val="00696EB9"/>
    <w:rsid w:val="006A09A5"/>
    <w:rsid w:val="006A79E7"/>
    <w:rsid w:val="006A7D4D"/>
    <w:rsid w:val="006B0E41"/>
    <w:rsid w:val="006B3031"/>
    <w:rsid w:val="006B5C71"/>
    <w:rsid w:val="006B7F0E"/>
    <w:rsid w:val="006C0E2A"/>
    <w:rsid w:val="006C46C5"/>
    <w:rsid w:val="006C4B43"/>
    <w:rsid w:val="006D0D07"/>
    <w:rsid w:val="006D36EC"/>
    <w:rsid w:val="006D3C3E"/>
    <w:rsid w:val="006D6DC1"/>
    <w:rsid w:val="006D6F9A"/>
    <w:rsid w:val="006E0F1D"/>
    <w:rsid w:val="006E2C8E"/>
    <w:rsid w:val="006E446F"/>
    <w:rsid w:val="006E51D9"/>
    <w:rsid w:val="006E6291"/>
    <w:rsid w:val="006F5544"/>
    <w:rsid w:val="006F7CE8"/>
    <w:rsid w:val="006F7D34"/>
    <w:rsid w:val="0070028F"/>
    <w:rsid w:val="00701353"/>
    <w:rsid w:val="00701455"/>
    <w:rsid w:val="0070524C"/>
    <w:rsid w:val="00710619"/>
    <w:rsid w:val="007148AF"/>
    <w:rsid w:val="00715F3D"/>
    <w:rsid w:val="00717AB1"/>
    <w:rsid w:val="00717C64"/>
    <w:rsid w:val="007216F4"/>
    <w:rsid w:val="00721FA0"/>
    <w:rsid w:val="00723983"/>
    <w:rsid w:val="00723D07"/>
    <w:rsid w:val="00724F55"/>
    <w:rsid w:val="00725377"/>
    <w:rsid w:val="00726FAE"/>
    <w:rsid w:val="0073042E"/>
    <w:rsid w:val="00730E45"/>
    <w:rsid w:val="00731AD7"/>
    <w:rsid w:val="0073350F"/>
    <w:rsid w:val="007345C8"/>
    <w:rsid w:val="00740CF1"/>
    <w:rsid w:val="00740E80"/>
    <w:rsid w:val="00741375"/>
    <w:rsid w:val="0074517B"/>
    <w:rsid w:val="00745E33"/>
    <w:rsid w:val="007565A3"/>
    <w:rsid w:val="007571E2"/>
    <w:rsid w:val="00757A95"/>
    <w:rsid w:val="00760354"/>
    <w:rsid w:val="00760E91"/>
    <w:rsid w:val="00765BEF"/>
    <w:rsid w:val="00773080"/>
    <w:rsid w:val="007735AB"/>
    <w:rsid w:val="00773927"/>
    <w:rsid w:val="00773E4E"/>
    <w:rsid w:val="00775FFA"/>
    <w:rsid w:val="00777AC5"/>
    <w:rsid w:val="00780989"/>
    <w:rsid w:val="0078259F"/>
    <w:rsid w:val="00782872"/>
    <w:rsid w:val="00784287"/>
    <w:rsid w:val="00791A39"/>
    <w:rsid w:val="00792322"/>
    <w:rsid w:val="00796941"/>
    <w:rsid w:val="00796AAA"/>
    <w:rsid w:val="007A5456"/>
    <w:rsid w:val="007A6185"/>
    <w:rsid w:val="007B10B3"/>
    <w:rsid w:val="007B1D12"/>
    <w:rsid w:val="007B2F17"/>
    <w:rsid w:val="007B46B3"/>
    <w:rsid w:val="007B5CD8"/>
    <w:rsid w:val="007B602B"/>
    <w:rsid w:val="007B6D51"/>
    <w:rsid w:val="007C3DC9"/>
    <w:rsid w:val="007C3F88"/>
    <w:rsid w:val="007D1D2B"/>
    <w:rsid w:val="007D4FEB"/>
    <w:rsid w:val="007D5FD1"/>
    <w:rsid w:val="007E2EBF"/>
    <w:rsid w:val="007E47E8"/>
    <w:rsid w:val="007E6DD9"/>
    <w:rsid w:val="007F4190"/>
    <w:rsid w:val="007F4E53"/>
    <w:rsid w:val="007F5ABC"/>
    <w:rsid w:val="00800121"/>
    <w:rsid w:val="008018D9"/>
    <w:rsid w:val="00806335"/>
    <w:rsid w:val="008105E2"/>
    <w:rsid w:val="008110DA"/>
    <w:rsid w:val="008128CA"/>
    <w:rsid w:val="00813440"/>
    <w:rsid w:val="00814FBB"/>
    <w:rsid w:val="00820165"/>
    <w:rsid w:val="00821493"/>
    <w:rsid w:val="00822733"/>
    <w:rsid w:val="00823152"/>
    <w:rsid w:val="00823380"/>
    <w:rsid w:val="00823B45"/>
    <w:rsid w:val="00826B87"/>
    <w:rsid w:val="00827EFD"/>
    <w:rsid w:val="0083003C"/>
    <w:rsid w:val="00831B8F"/>
    <w:rsid w:val="00836495"/>
    <w:rsid w:val="00837259"/>
    <w:rsid w:val="0084238B"/>
    <w:rsid w:val="008430A5"/>
    <w:rsid w:val="0084318E"/>
    <w:rsid w:val="0084496F"/>
    <w:rsid w:val="00845BB2"/>
    <w:rsid w:val="00850983"/>
    <w:rsid w:val="00852998"/>
    <w:rsid w:val="00856941"/>
    <w:rsid w:val="00857A7C"/>
    <w:rsid w:val="00864864"/>
    <w:rsid w:val="0086546A"/>
    <w:rsid w:val="008703F4"/>
    <w:rsid w:val="00870D4D"/>
    <w:rsid w:val="00873D57"/>
    <w:rsid w:val="00874112"/>
    <w:rsid w:val="008777DC"/>
    <w:rsid w:val="008778B5"/>
    <w:rsid w:val="00880BCE"/>
    <w:rsid w:val="008810AF"/>
    <w:rsid w:val="008819E4"/>
    <w:rsid w:val="008830EF"/>
    <w:rsid w:val="00884773"/>
    <w:rsid w:val="00885077"/>
    <w:rsid w:val="008933CF"/>
    <w:rsid w:val="00895362"/>
    <w:rsid w:val="008A225D"/>
    <w:rsid w:val="008A4630"/>
    <w:rsid w:val="008B5AE2"/>
    <w:rsid w:val="008B5B7E"/>
    <w:rsid w:val="008C05BB"/>
    <w:rsid w:val="008C0DB1"/>
    <w:rsid w:val="008C3327"/>
    <w:rsid w:val="008C510F"/>
    <w:rsid w:val="008C6CA6"/>
    <w:rsid w:val="008D1374"/>
    <w:rsid w:val="008D5874"/>
    <w:rsid w:val="008D5FE6"/>
    <w:rsid w:val="008D6657"/>
    <w:rsid w:val="008E1FA7"/>
    <w:rsid w:val="008E4D2E"/>
    <w:rsid w:val="008E52ED"/>
    <w:rsid w:val="008E5EA9"/>
    <w:rsid w:val="008F1A98"/>
    <w:rsid w:val="008F258C"/>
    <w:rsid w:val="008F3BB8"/>
    <w:rsid w:val="008F4513"/>
    <w:rsid w:val="008F5B45"/>
    <w:rsid w:val="008F72BE"/>
    <w:rsid w:val="009006DA"/>
    <w:rsid w:val="00900D4D"/>
    <w:rsid w:val="00901417"/>
    <w:rsid w:val="009046DF"/>
    <w:rsid w:val="009076D1"/>
    <w:rsid w:val="00911C81"/>
    <w:rsid w:val="00914562"/>
    <w:rsid w:val="0091682D"/>
    <w:rsid w:val="00922370"/>
    <w:rsid w:val="0092388A"/>
    <w:rsid w:val="00924CF9"/>
    <w:rsid w:val="00925BE7"/>
    <w:rsid w:val="00927D62"/>
    <w:rsid w:val="00932192"/>
    <w:rsid w:val="00940B6B"/>
    <w:rsid w:val="00943412"/>
    <w:rsid w:val="00943B2E"/>
    <w:rsid w:val="0094536C"/>
    <w:rsid w:val="00945D11"/>
    <w:rsid w:val="009472D2"/>
    <w:rsid w:val="009503E2"/>
    <w:rsid w:val="009557F9"/>
    <w:rsid w:val="00960F67"/>
    <w:rsid w:val="00961CD2"/>
    <w:rsid w:val="00962B76"/>
    <w:rsid w:val="009668BF"/>
    <w:rsid w:val="0097061F"/>
    <w:rsid w:val="00972C70"/>
    <w:rsid w:val="00974224"/>
    <w:rsid w:val="00974F8D"/>
    <w:rsid w:val="00974FF1"/>
    <w:rsid w:val="00975D34"/>
    <w:rsid w:val="009767D3"/>
    <w:rsid w:val="009819FB"/>
    <w:rsid w:val="00982BF2"/>
    <w:rsid w:val="00986F27"/>
    <w:rsid w:val="00987873"/>
    <w:rsid w:val="00992E31"/>
    <w:rsid w:val="009A53CC"/>
    <w:rsid w:val="009A7001"/>
    <w:rsid w:val="009A7DA5"/>
    <w:rsid w:val="009B01D4"/>
    <w:rsid w:val="009B0C22"/>
    <w:rsid w:val="009B2B08"/>
    <w:rsid w:val="009B36E8"/>
    <w:rsid w:val="009B7253"/>
    <w:rsid w:val="009C2E28"/>
    <w:rsid w:val="009C61D1"/>
    <w:rsid w:val="009D3969"/>
    <w:rsid w:val="009D4F53"/>
    <w:rsid w:val="009D6CB0"/>
    <w:rsid w:val="009E03BE"/>
    <w:rsid w:val="009E07BB"/>
    <w:rsid w:val="009E4824"/>
    <w:rsid w:val="009E67C9"/>
    <w:rsid w:val="009E6DE8"/>
    <w:rsid w:val="009E7AB9"/>
    <w:rsid w:val="009F2C77"/>
    <w:rsid w:val="009F4224"/>
    <w:rsid w:val="009F4A72"/>
    <w:rsid w:val="009F5327"/>
    <w:rsid w:val="009F6DDF"/>
    <w:rsid w:val="00A00A9C"/>
    <w:rsid w:val="00A0400A"/>
    <w:rsid w:val="00A05A22"/>
    <w:rsid w:val="00A05F81"/>
    <w:rsid w:val="00A068A7"/>
    <w:rsid w:val="00A12D37"/>
    <w:rsid w:val="00A16415"/>
    <w:rsid w:val="00A2056F"/>
    <w:rsid w:val="00A209AB"/>
    <w:rsid w:val="00A21090"/>
    <w:rsid w:val="00A22363"/>
    <w:rsid w:val="00A2310F"/>
    <w:rsid w:val="00A24090"/>
    <w:rsid w:val="00A2642A"/>
    <w:rsid w:val="00A26AD5"/>
    <w:rsid w:val="00A27B1B"/>
    <w:rsid w:val="00A30F05"/>
    <w:rsid w:val="00A35EDE"/>
    <w:rsid w:val="00A36CA9"/>
    <w:rsid w:val="00A37D34"/>
    <w:rsid w:val="00A40AE4"/>
    <w:rsid w:val="00A42FC1"/>
    <w:rsid w:val="00A43A6C"/>
    <w:rsid w:val="00A44704"/>
    <w:rsid w:val="00A478DC"/>
    <w:rsid w:val="00A50FBD"/>
    <w:rsid w:val="00A51FCA"/>
    <w:rsid w:val="00A54D62"/>
    <w:rsid w:val="00A6076B"/>
    <w:rsid w:val="00A60B19"/>
    <w:rsid w:val="00A639AD"/>
    <w:rsid w:val="00A6486D"/>
    <w:rsid w:val="00A648C5"/>
    <w:rsid w:val="00A657DB"/>
    <w:rsid w:val="00A667E6"/>
    <w:rsid w:val="00A668D6"/>
    <w:rsid w:val="00A70000"/>
    <w:rsid w:val="00A7111B"/>
    <w:rsid w:val="00A716DD"/>
    <w:rsid w:val="00A72F8E"/>
    <w:rsid w:val="00A745EB"/>
    <w:rsid w:val="00A749A9"/>
    <w:rsid w:val="00A751DD"/>
    <w:rsid w:val="00A80A89"/>
    <w:rsid w:val="00A86979"/>
    <w:rsid w:val="00A87799"/>
    <w:rsid w:val="00A91F7E"/>
    <w:rsid w:val="00A93200"/>
    <w:rsid w:val="00A9330B"/>
    <w:rsid w:val="00A940EB"/>
    <w:rsid w:val="00A948BA"/>
    <w:rsid w:val="00A971B5"/>
    <w:rsid w:val="00AA18B0"/>
    <w:rsid w:val="00AA378D"/>
    <w:rsid w:val="00AA532F"/>
    <w:rsid w:val="00AB1F96"/>
    <w:rsid w:val="00AB307D"/>
    <w:rsid w:val="00AB49D2"/>
    <w:rsid w:val="00AB49D8"/>
    <w:rsid w:val="00AB5AFC"/>
    <w:rsid w:val="00AB5B22"/>
    <w:rsid w:val="00AC271A"/>
    <w:rsid w:val="00AC28CD"/>
    <w:rsid w:val="00AC2C70"/>
    <w:rsid w:val="00AC3A2F"/>
    <w:rsid w:val="00AC41E0"/>
    <w:rsid w:val="00AC5626"/>
    <w:rsid w:val="00AC6146"/>
    <w:rsid w:val="00AC64A5"/>
    <w:rsid w:val="00AD2964"/>
    <w:rsid w:val="00AD365B"/>
    <w:rsid w:val="00AD3817"/>
    <w:rsid w:val="00AD59C1"/>
    <w:rsid w:val="00AD5C3C"/>
    <w:rsid w:val="00AE0778"/>
    <w:rsid w:val="00AE1E35"/>
    <w:rsid w:val="00AE270B"/>
    <w:rsid w:val="00AE4D35"/>
    <w:rsid w:val="00AE5DAC"/>
    <w:rsid w:val="00AE6117"/>
    <w:rsid w:val="00AE64FD"/>
    <w:rsid w:val="00AE6F06"/>
    <w:rsid w:val="00AF00DF"/>
    <w:rsid w:val="00AF04CD"/>
    <w:rsid w:val="00AF0A2F"/>
    <w:rsid w:val="00AF217C"/>
    <w:rsid w:val="00AF33DF"/>
    <w:rsid w:val="00B01257"/>
    <w:rsid w:val="00B05B01"/>
    <w:rsid w:val="00B1002E"/>
    <w:rsid w:val="00B11AF5"/>
    <w:rsid w:val="00B12ED2"/>
    <w:rsid w:val="00B17010"/>
    <w:rsid w:val="00B171D4"/>
    <w:rsid w:val="00B2067B"/>
    <w:rsid w:val="00B241CE"/>
    <w:rsid w:val="00B24ABA"/>
    <w:rsid w:val="00B325FE"/>
    <w:rsid w:val="00B329DF"/>
    <w:rsid w:val="00B376D8"/>
    <w:rsid w:val="00B37FEA"/>
    <w:rsid w:val="00B4064C"/>
    <w:rsid w:val="00B41B2B"/>
    <w:rsid w:val="00B426ED"/>
    <w:rsid w:val="00B42E0C"/>
    <w:rsid w:val="00B47827"/>
    <w:rsid w:val="00B47FE1"/>
    <w:rsid w:val="00B506FA"/>
    <w:rsid w:val="00B537AD"/>
    <w:rsid w:val="00B54A4C"/>
    <w:rsid w:val="00B55E19"/>
    <w:rsid w:val="00B56365"/>
    <w:rsid w:val="00B60990"/>
    <w:rsid w:val="00B629FE"/>
    <w:rsid w:val="00B637B2"/>
    <w:rsid w:val="00B65134"/>
    <w:rsid w:val="00B659B6"/>
    <w:rsid w:val="00B70AEE"/>
    <w:rsid w:val="00B71271"/>
    <w:rsid w:val="00B7160F"/>
    <w:rsid w:val="00B7199B"/>
    <w:rsid w:val="00B71ADF"/>
    <w:rsid w:val="00B73110"/>
    <w:rsid w:val="00B731F9"/>
    <w:rsid w:val="00B7501C"/>
    <w:rsid w:val="00B76530"/>
    <w:rsid w:val="00B76B70"/>
    <w:rsid w:val="00B77A65"/>
    <w:rsid w:val="00B77EF4"/>
    <w:rsid w:val="00B81F23"/>
    <w:rsid w:val="00B82A3A"/>
    <w:rsid w:val="00B87355"/>
    <w:rsid w:val="00B90A19"/>
    <w:rsid w:val="00B931B4"/>
    <w:rsid w:val="00B936D7"/>
    <w:rsid w:val="00B94E2B"/>
    <w:rsid w:val="00B955A3"/>
    <w:rsid w:val="00B957AD"/>
    <w:rsid w:val="00BA1D16"/>
    <w:rsid w:val="00BA20DE"/>
    <w:rsid w:val="00BA657A"/>
    <w:rsid w:val="00BA6C34"/>
    <w:rsid w:val="00BA6C54"/>
    <w:rsid w:val="00BB099C"/>
    <w:rsid w:val="00BB0DF4"/>
    <w:rsid w:val="00BB3CFF"/>
    <w:rsid w:val="00BB4CCD"/>
    <w:rsid w:val="00BB5951"/>
    <w:rsid w:val="00BB5C83"/>
    <w:rsid w:val="00BB643C"/>
    <w:rsid w:val="00BC09E8"/>
    <w:rsid w:val="00BC3F85"/>
    <w:rsid w:val="00BC499A"/>
    <w:rsid w:val="00BC717E"/>
    <w:rsid w:val="00BD1CB7"/>
    <w:rsid w:val="00BD4DFE"/>
    <w:rsid w:val="00BD593F"/>
    <w:rsid w:val="00BD6706"/>
    <w:rsid w:val="00BE0D08"/>
    <w:rsid w:val="00BE3345"/>
    <w:rsid w:val="00BE630D"/>
    <w:rsid w:val="00BE7ED8"/>
    <w:rsid w:val="00BF36F6"/>
    <w:rsid w:val="00C02B19"/>
    <w:rsid w:val="00C13127"/>
    <w:rsid w:val="00C1570C"/>
    <w:rsid w:val="00C2177F"/>
    <w:rsid w:val="00C22361"/>
    <w:rsid w:val="00C2419C"/>
    <w:rsid w:val="00C26D89"/>
    <w:rsid w:val="00C31833"/>
    <w:rsid w:val="00C33018"/>
    <w:rsid w:val="00C33B4D"/>
    <w:rsid w:val="00C33FF8"/>
    <w:rsid w:val="00C35A49"/>
    <w:rsid w:val="00C36AF1"/>
    <w:rsid w:val="00C37458"/>
    <w:rsid w:val="00C37AF7"/>
    <w:rsid w:val="00C45E29"/>
    <w:rsid w:val="00C478FD"/>
    <w:rsid w:val="00C617E5"/>
    <w:rsid w:val="00C62B77"/>
    <w:rsid w:val="00C667E4"/>
    <w:rsid w:val="00C70D9D"/>
    <w:rsid w:val="00C76A9C"/>
    <w:rsid w:val="00C77054"/>
    <w:rsid w:val="00C80492"/>
    <w:rsid w:val="00C81C96"/>
    <w:rsid w:val="00C849B1"/>
    <w:rsid w:val="00C86EE3"/>
    <w:rsid w:val="00C8734B"/>
    <w:rsid w:val="00C9021F"/>
    <w:rsid w:val="00C9028D"/>
    <w:rsid w:val="00C906FE"/>
    <w:rsid w:val="00CA2801"/>
    <w:rsid w:val="00CA41BF"/>
    <w:rsid w:val="00CA539C"/>
    <w:rsid w:val="00CB22FF"/>
    <w:rsid w:val="00CB4647"/>
    <w:rsid w:val="00CB686E"/>
    <w:rsid w:val="00CC0833"/>
    <w:rsid w:val="00CC0D6C"/>
    <w:rsid w:val="00CC156E"/>
    <w:rsid w:val="00CC3DBB"/>
    <w:rsid w:val="00CC546F"/>
    <w:rsid w:val="00CD72D4"/>
    <w:rsid w:val="00CE30CD"/>
    <w:rsid w:val="00CF06A5"/>
    <w:rsid w:val="00CF137D"/>
    <w:rsid w:val="00CF4DEF"/>
    <w:rsid w:val="00D00008"/>
    <w:rsid w:val="00D032B6"/>
    <w:rsid w:val="00D10971"/>
    <w:rsid w:val="00D11686"/>
    <w:rsid w:val="00D11AFF"/>
    <w:rsid w:val="00D1225E"/>
    <w:rsid w:val="00D20234"/>
    <w:rsid w:val="00D208D0"/>
    <w:rsid w:val="00D20EAE"/>
    <w:rsid w:val="00D212D5"/>
    <w:rsid w:val="00D230D8"/>
    <w:rsid w:val="00D24B24"/>
    <w:rsid w:val="00D24EB0"/>
    <w:rsid w:val="00D25987"/>
    <w:rsid w:val="00D33A32"/>
    <w:rsid w:val="00D350E6"/>
    <w:rsid w:val="00D40219"/>
    <w:rsid w:val="00D46C32"/>
    <w:rsid w:val="00D471AE"/>
    <w:rsid w:val="00D52EC6"/>
    <w:rsid w:val="00D53C02"/>
    <w:rsid w:val="00D54728"/>
    <w:rsid w:val="00D56DF2"/>
    <w:rsid w:val="00D615FF"/>
    <w:rsid w:val="00D6188A"/>
    <w:rsid w:val="00D66EE9"/>
    <w:rsid w:val="00D67101"/>
    <w:rsid w:val="00D671FA"/>
    <w:rsid w:val="00D70D85"/>
    <w:rsid w:val="00D718B1"/>
    <w:rsid w:val="00D71BAC"/>
    <w:rsid w:val="00D7331A"/>
    <w:rsid w:val="00D7499D"/>
    <w:rsid w:val="00D84ECA"/>
    <w:rsid w:val="00D854D7"/>
    <w:rsid w:val="00D91A3F"/>
    <w:rsid w:val="00D91B67"/>
    <w:rsid w:val="00D92CDF"/>
    <w:rsid w:val="00DA01BB"/>
    <w:rsid w:val="00DA32DF"/>
    <w:rsid w:val="00DA5931"/>
    <w:rsid w:val="00DA722B"/>
    <w:rsid w:val="00DA76C9"/>
    <w:rsid w:val="00DB2424"/>
    <w:rsid w:val="00DB3E84"/>
    <w:rsid w:val="00DC02A0"/>
    <w:rsid w:val="00DC0B08"/>
    <w:rsid w:val="00DC0E27"/>
    <w:rsid w:val="00DC1000"/>
    <w:rsid w:val="00DC3D3E"/>
    <w:rsid w:val="00DD1BB4"/>
    <w:rsid w:val="00DD6547"/>
    <w:rsid w:val="00DD78A5"/>
    <w:rsid w:val="00DE4448"/>
    <w:rsid w:val="00DE49C9"/>
    <w:rsid w:val="00DE6957"/>
    <w:rsid w:val="00DF5E1E"/>
    <w:rsid w:val="00DF6442"/>
    <w:rsid w:val="00DF67A3"/>
    <w:rsid w:val="00DF7A42"/>
    <w:rsid w:val="00E022DC"/>
    <w:rsid w:val="00E024D3"/>
    <w:rsid w:val="00E0487B"/>
    <w:rsid w:val="00E07A7B"/>
    <w:rsid w:val="00E138BD"/>
    <w:rsid w:val="00E14435"/>
    <w:rsid w:val="00E206F5"/>
    <w:rsid w:val="00E210AC"/>
    <w:rsid w:val="00E21598"/>
    <w:rsid w:val="00E259BC"/>
    <w:rsid w:val="00E264A4"/>
    <w:rsid w:val="00E27322"/>
    <w:rsid w:val="00E32E9A"/>
    <w:rsid w:val="00E36EBF"/>
    <w:rsid w:val="00E40FCC"/>
    <w:rsid w:val="00E43122"/>
    <w:rsid w:val="00E44003"/>
    <w:rsid w:val="00E456A5"/>
    <w:rsid w:val="00E46ACB"/>
    <w:rsid w:val="00E470B1"/>
    <w:rsid w:val="00E50890"/>
    <w:rsid w:val="00E5110E"/>
    <w:rsid w:val="00E51F94"/>
    <w:rsid w:val="00E5512D"/>
    <w:rsid w:val="00E574E5"/>
    <w:rsid w:val="00E63C51"/>
    <w:rsid w:val="00E6671A"/>
    <w:rsid w:val="00E70BDA"/>
    <w:rsid w:val="00E71139"/>
    <w:rsid w:val="00E74F63"/>
    <w:rsid w:val="00E7602E"/>
    <w:rsid w:val="00E7712C"/>
    <w:rsid w:val="00E7773E"/>
    <w:rsid w:val="00E77F65"/>
    <w:rsid w:val="00E82E08"/>
    <w:rsid w:val="00E90664"/>
    <w:rsid w:val="00E92065"/>
    <w:rsid w:val="00E95828"/>
    <w:rsid w:val="00E96F05"/>
    <w:rsid w:val="00EA340E"/>
    <w:rsid w:val="00EA3B1F"/>
    <w:rsid w:val="00EB2506"/>
    <w:rsid w:val="00EB3123"/>
    <w:rsid w:val="00EB55D0"/>
    <w:rsid w:val="00EB5646"/>
    <w:rsid w:val="00EB5ADB"/>
    <w:rsid w:val="00EC0F78"/>
    <w:rsid w:val="00EC1A32"/>
    <w:rsid w:val="00EC1A39"/>
    <w:rsid w:val="00EC2829"/>
    <w:rsid w:val="00EC3D3F"/>
    <w:rsid w:val="00EC5C01"/>
    <w:rsid w:val="00EC682C"/>
    <w:rsid w:val="00EC766D"/>
    <w:rsid w:val="00EC7E34"/>
    <w:rsid w:val="00ED025D"/>
    <w:rsid w:val="00ED3DFD"/>
    <w:rsid w:val="00ED3F21"/>
    <w:rsid w:val="00EE260F"/>
    <w:rsid w:val="00EE56E1"/>
    <w:rsid w:val="00EE604B"/>
    <w:rsid w:val="00EE6B33"/>
    <w:rsid w:val="00EF0462"/>
    <w:rsid w:val="00EF3F9B"/>
    <w:rsid w:val="00EF6505"/>
    <w:rsid w:val="00EF7A6F"/>
    <w:rsid w:val="00F02C57"/>
    <w:rsid w:val="00F070E5"/>
    <w:rsid w:val="00F1517E"/>
    <w:rsid w:val="00F16678"/>
    <w:rsid w:val="00F22AC4"/>
    <w:rsid w:val="00F26388"/>
    <w:rsid w:val="00F31BE3"/>
    <w:rsid w:val="00F34B21"/>
    <w:rsid w:val="00F34CA5"/>
    <w:rsid w:val="00F41E90"/>
    <w:rsid w:val="00F436BF"/>
    <w:rsid w:val="00F53B56"/>
    <w:rsid w:val="00F54AD8"/>
    <w:rsid w:val="00F55BC3"/>
    <w:rsid w:val="00F571FE"/>
    <w:rsid w:val="00F62649"/>
    <w:rsid w:val="00F62C96"/>
    <w:rsid w:val="00F638A5"/>
    <w:rsid w:val="00F64E82"/>
    <w:rsid w:val="00F673C2"/>
    <w:rsid w:val="00F70D2F"/>
    <w:rsid w:val="00F715FC"/>
    <w:rsid w:val="00F71859"/>
    <w:rsid w:val="00F74FDC"/>
    <w:rsid w:val="00F7566A"/>
    <w:rsid w:val="00F80602"/>
    <w:rsid w:val="00F82A57"/>
    <w:rsid w:val="00F83A2C"/>
    <w:rsid w:val="00F83E9D"/>
    <w:rsid w:val="00F86C5B"/>
    <w:rsid w:val="00F922B8"/>
    <w:rsid w:val="00F961A0"/>
    <w:rsid w:val="00F97A32"/>
    <w:rsid w:val="00FA3B58"/>
    <w:rsid w:val="00FA490B"/>
    <w:rsid w:val="00FA5484"/>
    <w:rsid w:val="00FA6127"/>
    <w:rsid w:val="00FA7F65"/>
    <w:rsid w:val="00FB1CFE"/>
    <w:rsid w:val="00FB329A"/>
    <w:rsid w:val="00FB3EBB"/>
    <w:rsid w:val="00FB4B89"/>
    <w:rsid w:val="00FB7CFB"/>
    <w:rsid w:val="00FC002F"/>
    <w:rsid w:val="00FC55F6"/>
    <w:rsid w:val="00FD04E0"/>
    <w:rsid w:val="00FE0BFA"/>
    <w:rsid w:val="00FE0D85"/>
    <w:rsid w:val="00FE0DC9"/>
    <w:rsid w:val="00FE2A56"/>
    <w:rsid w:val="00FE2EA4"/>
    <w:rsid w:val="00FE57BE"/>
    <w:rsid w:val="00FE5FEC"/>
    <w:rsid w:val="00FF08F6"/>
    <w:rsid w:val="00FF095B"/>
    <w:rsid w:val="00FF0A8C"/>
    <w:rsid w:val="00FF2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>
      <w:pPr>
        <w:ind w:firstLine="289"/>
        <w:jc w:val="lowKashida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/>
    <w:lsdException w:name="Emphasis" w:semiHidden="0" w:unhideWhenUsed="0"/>
    <w:lsdException w:name="Normal (Web)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26A"/>
    <w:pPr>
      <w:spacing w:after="200" w:line="276" w:lineRule="auto"/>
      <w:ind w:firstLine="0"/>
      <w:jc w:val="left"/>
    </w:pPr>
    <w:rPr>
      <w:rFonts w:ascii="Calibri" w:eastAsia="Calibri" w:hAnsi="Calibri" w:cs="Arial"/>
      <w:sz w:val="22"/>
      <w:szCs w:val="22"/>
      <w:lang w:bidi="ar-SA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F64E82"/>
    <w:pPr>
      <w:keepNext/>
      <w:spacing w:before="120" w:after="24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F64E82"/>
    <w:pPr>
      <w:keepNext/>
      <w:spacing w:before="240" w:after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qFormat/>
    <w:rsid w:val="00F64E82"/>
    <w:pPr>
      <w:keepNext/>
      <w:spacing w:before="120"/>
      <w:outlineLvl w:val="2"/>
    </w:pPr>
    <w:rPr>
      <w:rFonts w:ascii="Arial" w:hAnsi="Arial"/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91A3F"/>
    <w:pPr>
      <w:bidi/>
    </w:pPr>
    <w:rPr>
      <w:rFonts w:cs="Traditional Arabic"/>
      <w:color w:val="000000"/>
      <w:sz w:val="24"/>
      <w:szCs w:val="32"/>
      <w:lang w:bidi="ar-SA"/>
    </w:rPr>
  </w:style>
  <w:style w:type="character" w:customStyle="1" w:styleId="libNormalChar">
    <w:name w:val="libNormal Char"/>
    <w:basedOn w:val="DefaultParagraphFont"/>
    <w:link w:val="libNormal"/>
    <w:rsid w:val="00D91A3F"/>
    <w:rPr>
      <w:rFonts w:cs="Traditional Arabic"/>
      <w:color w:val="000000"/>
      <w:sz w:val="24"/>
      <w:szCs w:val="32"/>
      <w:lang w:bidi="ar-SA"/>
    </w:rPr>
  </w:style>
  <w:style w:type="character" w:customStyle="1" w:styleId="Heading1Char">
    <w:name w:val="Heading 1 Char"/>
    <w:basedOn w:val="libNormalChar"/>
    <w:link w:val="Heading1"/>
    <w:uiPriority w:val="9"/>
    <w:rsid w:val="00F64E82"/>
    <w:rPr>
      <w:rFonts w:ascii="Arial" w:hAnsi="Arial" w:cs="Traditional Arabic"/>
      <w:b/>
      <w:bCs/>
      <w:color w:val="1F497D"/>
      <w:kern w:val="32"/>
      <w:sz w:val="36"/>
      <w:szCs w:val="36"/>
      <w:lang w:bidi="ar-SA"/>
    </w:rPr>
  </w:style>
  <w:style w:type="character" w:customStyle="1" w:styleId="Heading2Char">
    <w:name w:val="Heading 2 Char"/>
    <w:basedOn w:val="DefaultParagraphFont"/>
    <w:link w:val="Heading2"/>
    <w:rsid w:val="00F64E82"/>
    <w:rPr>
      <w:rFonts w:ascii="Arial" w:hAnsi="Arial" w:cs="Traditional Arabic"/>
      <w:b/>
      <w:bCs/>
      <w:color w:val="1F497D"/>
      <w:sz w:val="24"/>
      <w:szCs w:val="32"/>
      <w:lang w:bidi="ar-SA"/>
    </w:rPr>
  </w:style>
  <w:style w:type="character" w:customStyle="1" w:styleId="Heading3Char">
    <w:name w:val="Heading 3 Char"/>
    <w:basedOn w:val="libNormalChar"/>
    <w:link w:val="Heading3"/>
    <w:rsid w:val="00F64E82"/>
    <w:rPr>
      <w:rFonts w:ascii="Arial" w:hAnsi="Arial" w:cs="Traditional Arabic"/>
      <w:color w:val="1F497D"/>
      <w:sz w:val="24"/>
      <w:szCs w:val="32"/>
      <w:lang w:bidi="ar-SA"/>
    </w:rPr>
  </w:style>
  <w:style w:type="character" w:customStyle="1" w:styleId="Heading4Char">
    <w:name w:val="Heading 4 Char"/>
    <w:basedOn w:val="libNormalChar"/>
    <w:link w:val="Heading4"/>
    <w:uiPriority w:val="9"/>
    <w:rsid w:val="006E0F1D"/>
    <w:rPr>
      <w:rFonts w:cs="Traditional Arabic"/>
      <w:b/>
      <w:bCs/>
      <w:color w:val="000000"/>
      <w:sz w:val="28"/>
      <w:szCs w:val="32"/>
      <w:lang w:bidi="ar-SA"/>
    </w:rPr>
  </w:style>
  <w:style w:type="character" w:customStyle="1" w:styleId="Heading5Char">
    <w:name w:val="Heading 5 Char"/>
    <w:basedOn w:val="libNormalChar"/>
    <w:link w:val="Heading5"/>
    <w:rsid w:val="006E0F1D"/>
    <w:rPr>
      <w:rFonts w:cs="Traditional Arabic"/>
      <w:bCs/>
      <w:color w:val="000000"/>
      <w:sz w:val="30"/>
      <w:szCs w:val="32"/>
      <w:lang w:bidi="ar-SA"/>
    </w:rPr>
  </w:style>
  <w:style w:type="table" w:styleId="TableGrid">
    <w:name w:val="Table Grid"/>
    <w:basedOn w:val="TableNormal"/>
    <w:rsid w:val="00D92CDF"/>
    <w:pPr>
      <w:bidi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D91A3F"/>
    <w:rPr>
      <w:sz w:val="20"/>
      <w:szCs w:val="26"/>
    </w:rPr>
  </w:style>
  <w:style w:type="character" w:customStyle="1" w:styleId="libFootnoteChar">
    <w:name w:val="libFootnote Char"/>
    <w:basedOn w:val="libNormalChar"/>
    <w:link w:val="libFootnote"/>
    <w:rsid w:val="00D91A3F"/>
    <w:rPr>
      <w:rFonts w:cs="Traditional Arabic"/>
      <w:color w:val="000000"/>
      <w:sz w:val="24"/>
      <w:szCs w:val="26"/>
      <w:lang w:bidi="ar-SA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rFonts w:cs="Traditional Arabic"/>
      <w:color w:val="C00000"/>
      <w:sz w:val="22"/>
      <w:szCs w:val="24"/>
      <w:vertAlign w:val="superscript"/>
      <w:lang w:bidi="ar-SA"/>
    </w:rPr>
  </w:style>
  <w:style w:type="character" w:customStyle="1" w:styleId="libEnFootnoteChar">
    <w:name w:val="libEnFootnote Char"/>
    <w:basedOn w:val="libNormalChar"/>
    <w:link w:val="libEnFootnote"/>
    <w:rsid w:val="002045CF"/>
    <w:rPr>
      <w:rFonts w:cs="Traditional Arabic"/>
      <w:color w:val="000000"/>
      <w:sz w:val="24"/>
      <w:szCs w:val="26"/>
      <w:lang w:bidi="ar-SA"/>
    </w:rPr>
  </w:style>
  <w:style w:type="paragraph" w:customStyle="1" w:styleId="libEnFootnote">
    <w:name w:val="libEnFootnote"/>
    <w:basedOn w:val="libEn"/>
    <w:link w:val="libEnFootnoteChar"/>
    <w:rsid w:val="002045CF"/>
    <w:rPr>
      <w:sz w:val="20"/>
      <w:szCs w:val="26"/>
    </w:rPr>
  </w:style>
  <w:style w:type="paragraph" w:customStyle="1" w:styleId="libEn">
    <w:name w:val="libEn"/>
    <w:link w:val="libEnChar"/>
    <w:rsid w:val="002045CF"/>
    <w:pPr>
      <w:jc w:val="left"/>
    </w:pPr>
    <w:rPr>
      <w:rFonts w:cs="Traditional Arabic"/>
      <w:color w:val="000000"/>
      <w:sz w:val="24"/>
      <w:szCs w:val="32"/>
      <w:lang w:bidi="ar-SA"/>
    </w:rPr>
  </w:style>
  <w:style w:type="character" w:customStyle="1" w:styleId="libEnChar">
    <w:name w:val="libEn Char"/>
    <w:basedOn w:val="DefaultParagraphFont"/>
    <w:link w:val="libEn"/>
    <w:rsid w:val="002045CF"/>
    <w:rPr>
      <w:rFonts w:cs="Traditional Arabic"/>
      <w:color w:val="000000"/>
      <w:sz w:val="24"/>
      <w:szCs w:val="32"/>
      <w:lang w:bidi="ar-SA"/>
    </w:rPr>
  </w:style>
  <w:style w:type="paragraph" w:customStyle="1" w:styleId="libCenterBold1">
    <w:name w:val="libCenterBold1"/>
    <w:basedOn w:val="libNormal"/>
    <w:rsid w:val="001C5ED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A716DD"/>
    <w:pPr>
      <w:ind w:firstLine="0"/>
      <w:jc w:val="center"/>
    </w:pPr>
    <w:rPr>
      <w:b/>
      <w:bCs/>
      <w:sz w:val="22"/>
      <w:szCs w:val="30"/>
    </w:rPr>
  </w:style>
  <w:style w:type="character" w:customStyle="1" w:styleId="libAieChar">
    <w:name w:val="libAie Char"/>
    <w:basedOn w:val="libNormalChar"/>
    <w:link w:val="libAie"/>
    <w:rsid w:val="00AF04CD"/>
    <w:rPr>
      <w:rFonts w:ascii="Arial" w:hAnsi="Arial" w:cs="KFGQPC Uthman Taha Naskh"/>
      <w:color w:val="008000"/>
      <w:sz w:val="24"/>
      <w:szCs w:val="28"/>
      <w:lang w:bidi="ar-SA"/>
    </w:rPr>
  </w:style>
  <w:style w:type="paragraph" w:customStyle="1" w:styleId="libAie">
    <w:name w:val="libAie"/>
    <w:basedOn w:val="libNormal"/>
    <w:next w:val="libNormal"/>
    <w:link w:val="libAieChar"/>
    <w:qFormat/>
    <w:rsid w:val="00AF04CD"/>
    <w:rPr>
      <w:rFonts w:ascii="Arial" w:hAnsi="Arial" w:cs="KFGQPC Uthman Taha Naskh"/>
      <w:color w:val="008000"/>
      <w:szCs w:val="28"/>
    </w:rPr>
  </w:style>
  <w:style w:type="paragraph" w:customStyle="1" w:styleId="libLeftBold">
    <w:name w:val="libLeftBold"/>
    <w:basedOn w:val="libNormal"/>
    <w:next w:val="libNormal"/>
    <w:link w:val="libLeftBoldChar"/>
    <w:rsid w:val="00A716DD"/>
    <w:pPr>
      <w:ind w:firstLine="0"/>
      <w:jc w:val="right"/>
    </w:pPr>
    <w:rPr>
      <w:b/>
      <w:bCs/>
      <w:szCs w:val="30"/>
    </w:rPr>
  </w:style>
  <w:style w:type="character" w:customStyle="1" w:styleId="libLeftBoldChar">
    <w:name w:val="libLeftBold Char"/>
    <w:basedOn w:val="libNormalChar"/>
    <w:link w:val="libLeftBold"/>
    <w:rsid w:val="00A716DD"/>
    <w:rPr>
      <w:rFonts w:cs="Traditional Arabic"/>
      <w:b/>
      <w:bCs/>
      <w:color w:val="000000"/>
      <w:sz w:val="24"/>
      <w:szCs w:val="30"/>
      <w:lang w:bidi="ar-SA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character" w:customStyle="1" w:styleId="libBold1Char">
    <w:name w:val="libBold1 Char"/>
    <w:basedOn w:val="libNormalChar"/>
    <w:link w:val="libBold1"/>
    <w:rsid w:val="006E446F"/>
    <w:rPr>
      <w:rFonts w:cs="Traditional Arabic"/>
      <w:b/>
      <w:bCs/>
      <w:color w:val="000000"/>
      <w:sz w:val="24"/>
      <w:szCs w:val="32"/>
      <w:lang w:bidi="ar-SA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2730F"/>
    <w:rPr>
      <w:rFonts w:cs="KFGQPC Uthman Taha Naskh"/>
      <w:color w:val="008000"/>
      <w:szCs w:val="22"/>
    </w:rPr>
  </w:style>
  <w:style w:type="character" w:customStyle="1" w:styleId="libFootnoteAieChar">
    <w:name w:val="libFootnoteAie Char"/>
    <w:basedOn w:val="libFootnoteChar"/>
    <w:link w:val="libFootnoteAie"/>
    <w:rsid w:val="0022730F"/>
    <w:rPr>
      <w:rFonts w:cs="KFGQPC Uthman Taha Naskh"/>
      <w:color w:val="008000"/>
      <w:sz w:val="24"/>
      <w:szCs w:val="22"/>
      <w:lang w:bidi="ar-SA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PoemChar">
    <w:name w:val="libPoem Char"/>
    <w:basedOn w:val="DefaultParagraphFont"/>
    <w:link w:val="libPoem"/>
    <w:rsid w:val="005E5D2F"/>
    <w:rPr>
      <w:rFonts w:cs="Traditional Arabic"/>
      <w:color w:val="000000"/>
      <w:sz w:val="32"/>
      <w:szCs w:val="3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styleId="TOC2">
    <w:name w:val="toc 2"/>
    <w:basedOn w:val="libNormal"/>
    <w:next w:val="libNormal"/>
    <w:link w:val="TOC2Char"/>
    <w:autoRedefine/>
    <w:uiPriority w:val="39"/>
    <w:rsid w:val="00AD2964"/>
    <w:pPr>
      <w:ind w:left="238"/>
    </w:pPr>
  </w:style>
  <w:style w:type="character" w:customStyle="1" w:styleId="TOC2Char">
    <w:name w:val="TOC 2 Char"/>
    <w:basedOn w:val="DefaultParagraphFont"/>
    <w:link w:val="TOC2"/>
    <w:uiPriority w:val="39"/>
    <w:rsid w:val="00195052"/>
    <w:rPr>
      <w:rFonts w:cs="Traditional Arabic"/>
      <w:color w:val="000000"/>
      <w:sz w:val="24"/>
      <w:szCs w:val="32"/>
      <w:lang w:bidi="ar-SA"/>
    </w:rPr>
  </w:style>
  <w:style w:type="paragraph" w:styleId="TOC1">
    <w:name w:val="toc 1"/>
    <w:basedOn w:val="libNormal"/>
    <w:next w:val="libNormal"/>
    <w:autoRedefine/>
    <w:uiPriority w:val="39"/>
    <w:rsid w:val="00B60990"/>
    <w:pPr>
      <w:tabs>
        <w:tab w:val="right" w:leader="dot" w:pos="7361"/>
      </w:tabs>
      <w:jc w:val="center"/>
    </w:pPr>
    <w:rPr>
      <w:bCs/>
    </w:rPr>
  </w:style>
  <w:style w:type="paragraph" w:styleId="TOC3">
    <w:name w:val="toc 3"/>
    <w:basedOn w:val="libNormal"/>
    <w:next w:val="libNormal"/>
    <w:autoRedefine/>
    <w:uiPriority w:val="39"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uiPriority w:val="39"/>
    <w:rsid w:val="0012268F"/>
    <w:pPr>
      <w:ind w:left="72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link w:val="libFootnote0Char"/>
    <w:qFormat/>
    <w:rsid w:val="00D91A3F"/>
    <w:pPr>
      <w:ind w:firstLine="0"/>
    </w:pPr>
  </w:style>
  <w:style w:type="character" w:customStyle="1" w:styleId="libFootnote0Char">
    <w:name w:val="libFootnote0 Char"/>
    <w:basedOn w:val="libFootnoteChar"/>
    <w:link w:val="libFootnote0"/>
    <w:rsid w:val="00D91A3F"/>
    <w:rPr>
      <w:rFonts w:cs="Traditional Arabic"/>
      <w:color w:val="000000"/>
      <w:sz w:val="24"/>
      <w:szCs w:val="26"/>
      <w:lang w:bidi="ar-SA"/>
    </w:rPr>
  </w:style>
  <w:style w:type="paragraph" w:customStyle="1" w:styleId="Heading1Center">
    <w:name w:val="Heading 1 Center"/>
    <w:basedOn w:val="libNormal"/>
    <w:rsid w:val="00F64E82"/>
    <w:pPr>
      <w:spacing w:before="120"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F64E82"/>
    <w:pPr>
      <w:spacing w:before="240" w:after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6E0F1D"/>
    <w:pPr>
      <w:spacing w:before="120"/>
      <w:ind w:firstLine="0"/>
      <w:jc w:val="center"/>
      <w:outlineLvl w:val="2"/>
    </w:pPr>
    <w:rPr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rFonts w:cs="Traditional Arabic"/>
      <w:b/>
      <w:bCs/>
      <w:color w:val="000000"/>
      <w:sz w:val="24"/>
      <w:szCs w:val="26"/>
      <w:lang w:bidi="ar-SA"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Traditional Arabic"/>
      <w:color w:val="000000"/>
      <w:sz w:val="24"/>
      <w:szCs w:val="26"/>
      <w:lang w:bidi="ar-SA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character" w:styleId="Hyperlink">
    <w:name w:val="Hyperlink"/>
    <w:basedOn w:val="DefaultParagraphFont"/>
    <w:uiPriority w:val="99"/>
    <w:unhideWhenUsed/>
    <w:rsid w:val="00C86EE3"/>
    <w:rPr>
      <w:color w:val="0000FF" w:themeColor="hyperlink"/>
      <w:u w:val="single"/>
    </w:rPr>
  </w:style>
  <w:style w:type="paragraph" w:customStyle="1" w:styleId="libBold2">
    <w:name w:val="libBold2"/>
    <w:basedOn w:val="libNormal"/>
    <w:next w:val="libNormal"/>
    <w:link w:val="libBold2Char"/>
    <w:qFormat/>
    <w:rsid w:val="00A716DD"/>
    <w:rPr>
      <w:b/>
      <w:bCs/>
      <w:sz w:val="20"/>
      <w:szCs w:val="28"/>
    </w:rPr>
  </w:style>
  <w:style w:type="character" w:customStyle="1" w:styleId="libBold2Char">
    <w:name w:val="libBold2 Char"/>
    <w:basedOn w:val="libNormalChar"/>
    <w:link w:val="libBold2"/>
    <w:rsid w:val="00A716DD"/>
    <w:rPr>
      <w:rFonts w:cs="Traditional Arabic"/>
      <w:b/>
      <w:bCs/>
      <w:color w:val="000000"/>
      <w:sz w:val="24"/>
      <w:szCs w:val="28"/>
      <w:lang w:bidi="ar-SA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  <w:color w:val="000000"/>
      <w:sz w:val="24"/>
      <w:szCs w:val="32"/>
      <w:lang w:bidi="ar-SA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648C5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A648C5"/>
    <w:rPr>
      <w:rFonts w:cs="Rafed Alaem"/>
      <w:color w:val="000000"/>
      <w:sz w:val="24"/>
      <w:szCs w:val="26"/>
      <w:lang w:bidi="ar-SA"/>
    </w:rPr>
  </w:style>
  <w:style w:type="paragraph" w:customStyle="1" w:styleId="libAlaemHeading2">
    <w:name w:val="libAlaemHeading2"/>
    <w:basedOn w:val="libAlaem"/>
    <w:next w:val="Heading2Center"/>
    <w:link w:val="libAlaemHeading2Char"/>
    <w:rsid w:val="00E138BD"/>
    <w:rPr>
      <w:b/>
      <w:bCs/>
      <w:color w:val="1F497D"/>
    </w:rPr>
  </w:style>
  <w:style w:type="character" w:customStyle="1" w:styleId="libAlaemHeading2Char">
    <w:name w:val="libAlaemHeading2 Char"/>
    <w:basedOn w:val="libAlaemChar"/>
    <w:link w:val="libAlaemHeading2"/>
    <w:rsid w:val="00E138BD"/>
    <w:rPr>
      <w:rFonts w:cs="Rafed Alaem"/>
      <w:b/>
      <w:bCs/>
      <w:color w:val="1F497D"/>
      <w:sz w:val="24"/>
      <w:szCs w:val="32"/>
      <w:lang w:bidi="ar-SA"/>
    </w:rPr>
  </w:style>
  <w:style w:type="paragraph" w:styleId="TOCHeading">
    <w:name w:val="TOC Heading"/>
    <w:basedOn w:val="Heading1"/>
    <w:next w:val="Normal"/>
    <w:uiPriority w:val="39"/>
    <w:unhideWhenUsed/>
    <w:qFormat/>
    <w:rsid w:val="006E0F1D"/>
    <w:pPr>
      <w:keepLines/>
      <w:bidi w:val="0"/>
      <w:spacing w:before="480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PageNumber">
    <w:name w:val="page number"/>
    <w:basedOn w:val="DefaultParagraphFont"/>
    <w:rsid w:val="00326131"/>
  </w:style>
  <w:style w:type="paragraph" w:styleId="TOC6">
    <w:name w:val="toc 6"/>
    <w:basedOn w:val="Normal"/>
    <w:next w:val="Normal"/>
    <w:autoRedefine/>
    <w:uiPriority w:val="39"/>
    <w:unhideWhenUsed/>
    <w:rsid w:val="00326131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326131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326131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326131"/>
    <w:pPr>
      <w:spacing w:after="100"/>
      <w:ind w:left="1760"/>
    </w:pPr>
  </w:style>
  <w:style w:type="paragraph" w:customStyle="1" w:styleId="libNum">
    <w:name w:val="libNum"/>
    <w:basedOn w:val="libNormal0"/>
    <w:link w:val="libNumChar"/>
    <w:rsid w:val="00ED025D"/>
    <w:rPr>
      <w:color w:val="993300"/>
      <w:sz w:val="20"/>
      <w:szCs w:val="24"/>
    </w:rPr>
  </w:style>
  <w:style w:type="character" w:customStyle="1" w:styleId="libNumChar">
    <w:name w:val="libNum Char"/>
    <w:basedOn w:val="libNormal0Char"/>
    <w:link w:val="libNum"/>
    <w:rsid w:val="00ED025D"/>
    <w:rPr>
      <w:rFonts w:ascii="Traditional Arabic" w:hAnsi="Traditional Arabic" w:cs="Traditional Arabic"/>
      <w:color w:val="993300"/>
      <w:sz w:val="32"/>
      <w:szCs w:val="24"/>
      <w:lang w:bidi="ar-SA"/>
    </w:rPr>
  </w:style>
  <w:style w:type="paragraph" w:customStyle="1" w:styleId="libColor">
    <w:name w:val="libColor"/>
    <w:basedOn w:val="libNormal"/>
    <w:link w:val="libColorChar"/>
    <w:rsid w:val="00163A74"/>
    <w:rPr>
      <w:color w:val="FF0000"/>
    </w:rPr>
  </w:style>
  <w:style w:type="character" w:customStyle="1" w:styleId="libColorChar">
    <w:name w:val="libColor Char"/>
    <w:basedOn w:val="libNormalChar"/>
    <w:link w:val="libColor"/>
    <w:rsid w:val="00163A74"/>
    <w:rPr>
      <w:rFonts w:cs="Traditional Arabic"/>
      <w:color w:val="FF0000"/>
      <w:sz w:val="24"/>
      <w:szCs w:val="32"/>
      <w:lang w:bidi="ar-SA"/>
    </w:rPr>
  </w:style>
  <w:style w:type="paragraph" w:customStyle="1" w:styleId="libDoaBold">
    <w:name w:val="libDoaBold"/>
    <w:basedOn w:val="libDoa"/>
    <w:link w:val="libDoaBoldChar"/>
    <w:rsid w:val="00E27322"/>
    <w:pPr>
      <w:jc w:val="both"/>
    </w:pPr>
    <w:rPr>
      <w:bCs/>
    </w:rPr>
  </w:style>
  <w:style w:type="paragraph" w:customStyle="1" w:styleId="libDoa">
    <w:name w:val="libDoa"/>
    <w:link w:val="libDoaChar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Char">
    <w:name w:val="libDoa Char"/>
    <w:basedOn w:val="DefaultParagraphFont"/>
    <w:link w:val="libDoa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BoldChar">
    <w:name w:val="libDoaBold Char"/>
    <w:basedOn w:val="libBold2Char"/>
    <w:link w:val="libDoaBold"/>
    <w:rsid w:val="00E27322"/>
    <w:rPr>
      <w:rFonts w:cs="KFGQPC Uthman Taha Naskh"/>
      <w:b/>
      <w:bCs/>
      <w:color w:val="000000"/>
      <w:sz w:val="24"/>
      <w:szCs w:val="24"/>
      <w:lang w:bidi="ar-SA"/>
    </w:rPr>
  </w:style>
  <w:style w:type="paragraph" w:customStyle="1" w:styleId="libDoaColor">
    <w:name w:val="libDoaColor"/>
    <w:basedOn w:val="libDoa"/>
    <w:link w:val="libDoaColorChar"/>
    <w:rsid w:val="004C77BF"/>
    <w:rPr>
      <w:bCs/>
      <w:color w:val="FF0000"/>
    </w:rPr>
  </w:style>
  <w:style w:type="character" w:customStyle="1" w:styleId="libDoaColorChar">
    <w:name w:val="libDoaColor Char"/>
    <w:basedOn w:val="libDoaBoldChar"/>
    <w:link w:val="libDoaColor"/>
    <w:rsid w:val="004C77BF"/>
    <w:rPr>
      <w:rFonts w:cs="KFGQPC Uthman Taha Naskh"/>
      <w:b/>
      <w:bCs/>
      <w:color w:val="FF0000"/>
      <w:sz w:val="24"/>
      <w:szCs w:val="24"/>
      <w:lang w:bidi="ar-SA"/>
    </w:rPr>
  </w:style>
  <w:style w:type="paragraph" w:customStyle="1" w:styleId="libTitr1">
    <w:name w:val="libTitr1"/>
    <w:basedOn w:val="libCenter"/>
    <w:rsid w:val="006E51D9"/>
    <w:pPr>
      <w:spacing w:line="360" w:lineRule="auto"/>
    </w:pPr>
    <w:rPr>
      <w:b/>
      <w:bCs/>
      <w:sz w:val="56"/>
      <w:szCs w:val="72"/>
    </w:rPr>
  </w:style>
  <w:style w:type="paragraph" w:customStyle="1" w:styleId="libTitr2">
    <w:name w:val="libTitr2"/>
    <w:basedOn w:val="libTitr1"/>
    <w:rsid w:val="006E51D9"/>
    <w:rPr>
      <w:sz w:val="36"/>
      <w:szCs w:val="48"/>
    </w:rPr>
  </w:style>
  <w:style w:type="paragraph" w:customStyle="1" w:styleId="libNotice">
    <w:name w:val="libNotice"/>
    <w:basedOn w:val="libNormal"/>
    <w:link w:val="libNoticeChar"/>
    <w:qFormat/>
    <w:rsid w:val="0042502E"/>
    <w:pPr>
      <w:jc w:val="center"/>
    </w:pPr>
    <w:rPr>
      <w:color w:val="FF0000"/>
    </w:rPr>
  </w:style>
  <w:style w:type="character" w:customStyle="1" w:styleId="libNoticeChar">
    <w:name w:val="libNotice Char"/>
    <w:basedOn w:val="libNormalChar"/>
    <w:link w:val="libNotice"/>
    <w:rsid w:val="0042502E"/>
    <w:rPr>
      <w:rFonts w:cs="Traditional Arabic"/>
      <w:color w:val="FF0000"/>
      <w:sz w:val="24"/>
      <w:szCs w:val="32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B55E19"/>
    <w:rPr>
      <w:rFonts w:ascii="Calibri" w:eastAsia="Calibri" w:hAnsi="Calibri" w:cs="Arial"/>
      <w:sz w:val="22"/>
      <w:szCs w:val="22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B55E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55E19"/>
    <w:rPr>
      <w:rFonts w:ascii="Calibri" w:eastAsia="Calibri" w:hAnsi="Calibri" w:cs="Arial"/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B55E19"/>
    <w:pPr>
      <w:tabs>
        <w:tab w:val="center" w:pos="4680"/>
        <w:tab w:val="right" w:pos="9360"/>
      </w:tabs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5E19"/>
    <w:rPr>
      <w:rFonts w:ascii="Tahoma" w:eastAsia="Calibri" w:hAnsi="Tahoma" w:cs="Tahoma"/>
      <w:sz w:val="16"/>
      <w:szCs w:val="16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5E19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16796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8370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3862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238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49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229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6013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3241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01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907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5605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2687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278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36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896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771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538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523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3897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1970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9431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4622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101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498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100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655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036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00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330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2903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872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904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4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080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6112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542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487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804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180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853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2164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437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9993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56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396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60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4476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0595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2975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3844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86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5257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28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116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565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959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5962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886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660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70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656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69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3624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59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481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201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722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440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2942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57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20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73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87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392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830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38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555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578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3202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326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7888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361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40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85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05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428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8360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159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66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428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307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7174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66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25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072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484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09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1337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191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73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083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841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6653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7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678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1976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206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881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58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5428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802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389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707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1147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7712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203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7919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7695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649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5925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8149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5902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906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3160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578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539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388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040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778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8640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749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0959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5834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7424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58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835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773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314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827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137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75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282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185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328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96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322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13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355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284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338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162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718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7974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7148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3044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454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893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20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2214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31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369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628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463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941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7952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3871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233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643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6781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7300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8129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9674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157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469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422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194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85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730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24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878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5843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7628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344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2892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363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103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983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1673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67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24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5905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821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7467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4023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4892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832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21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361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628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5300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299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2722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599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192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584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433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7760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691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6093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391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09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850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724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663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830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782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559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5056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25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995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9729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9853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99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768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4251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69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151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1852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9708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176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278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570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36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264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856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3013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925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4611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829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325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920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7193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673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6445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881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94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411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58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650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307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21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805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13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839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393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046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187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035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846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160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0195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818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731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499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4394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2416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656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29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1241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389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603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56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81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0800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809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135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0880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65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269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138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8050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1984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823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663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82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822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68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260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026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2680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3128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0486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443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687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2597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320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531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0508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2967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4319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785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579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936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135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626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146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522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470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38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792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669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160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3211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8159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287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244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421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030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484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8811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0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653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733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494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234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467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840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9771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3196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362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858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465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73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992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261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40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635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6768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333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6965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48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1204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033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07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3853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53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98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141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450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7628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1925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7827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60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105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030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79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097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696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408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9326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42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187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039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783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4118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734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497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915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696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6340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6016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06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168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273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8928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324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783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856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10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Rahimi\Desktop\Templates\Template%20Arabic\Template%20Arabi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A2A24D-C187-4100-A446-ACDA3F172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Arabic</Template>
  <TotalTime>19</TotalTime>
  <Pages>313</Pages>
  <Words>43666</Words>
  <Characters>187679</Characters>
  <Application>Microsoft Office Word</Application>
  <DocSecurity>0</DocSecurity>
  <Lines>1563</Lines>
  <Paragraphs>461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230884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Erfan Rahimi</dc:creator>
  <cp:lastModifiedBy>Erfan Rahimi</cp:lastModifiedBy>
  <cp:revision>1</cp:revision>
  <cp:lastPrinted>2014-01-25T18:18:00Z</cp:lastPrinted>
  <dcterms:created xsi:type="dcterms:W3CDTF">2017-10-23T07:16:00Z</dcterms:created>
  <dcterms:modified xsi:type="dcterms:W3CDTF">2017-10-23T07:35:00Z</dcterms:modified>
</cp:coreProperties>
</file>